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C89D" w14:textId="77777777" w:rsidR="00E56318" w:rsidRDefault="00AE686B">
      <w:r w:rsidRPr="00AE686B">
        <w:rPr>
          <w:rFonts w:ascii="Arial" w:hAnsi="Arial" w:cs="Arial"/>
          <w:b/>
          <w:bCs/>
        </w:rPr>
        <w:t>OBJECTIVE</w:t>
      </w:r>
      <w:r w:rsidR="00E527F9">
        <w:t xml:space="preserve">: </w:t>
      </w:r>
    </w:p>
    <w:p w14:paraId="74506E38" w14:textId="629E20BB" w:rsidR="00E56318" w:rsidRDefault="00E56318"/>
    <w:p w14:paraId="2141362B" w14:textId="6372132E" w:rsidR="00485718" w:rsidRDefault="001A5E9C" w:rsidP="000F064F">
      <w:pPr>
        <w:spacing w:line="276" w:lineRule="auto"/>
        <w:jc w:val="both"/>
        <w:rPr>
          <w:rFonts w:ascii="Arial" w:hAnsi="Arial" w:cs="Arial"/>
          <w:sz w:val="20"/>
          <w:szCs w:val="16"/>
        </w:rPr>
      </w:pPr>
      <w:r>
        <w:rPr>
          <w:rFonts w:ascii="Arial" w:hAnsi="Arial" w:cs="Arial"/>
          <w:sz w:val="20"/>
          <w:szCs w:val="16"/>
        </w:rPr>
        <w:t xml:space="preserve">This work instruction can be used by HUB Users </w:t>
      </w:r>
      <w:r w:rsidR="00250D45">
        <w:rPr>
          <w:rFonts w:ascii="Arial" w:hAnsi="Arial" w:cs="Arial"/>
          <w:sz w:val="20"/>
          <w:szCs w:val="16"/>
        </w:rPr>
        <w:t xml:space="preserve">during the product development stage of their product.  </w:t>
      </w:r>
      <w:r w:rsidR="004C2933">
        <w:rPr>
          <w:rFonts w:ascii="Arial" w:hAnsi="Arial" w:cs="Arial"/>
          <w:sz w:val="20"/>
          <w:szCs w:val="16"/>
        </w:rPr>
        <w:t>Allergen control is imperative within the</w:t>
      </w:r>
      <w:r w:rsidR="00250D45">
        <w:rPr>
          <w:rFonts w:ascii="Arial" w:hAnsi="Arial" w:cs="Arial"/>
          <w:sz w:val="20"/>
          <w:szCs w:val="16"/>
        </w:rPr>
        <w:t xml:space="preserve"> HUB</w:t>
      </w:r>
      <w:r w:rsidR="000A018F">
        <w:rPr>
          <w:rFonts w:ascii="Arial" w:hAnsi="Arial" w:cs="Arial"/>
          <w:sz w:val="20"/>
          <w:szCs w:val="16"/>
        </w:rPr>
        <w:t xml:space="preserve">.  It </w:t>
      </w:r>
      <w:r w:rsidR="004C2933">
        <w:rPr>
          <w:rFonts w:ascii="Arial" w:hAnsi="Arial" w:cs="Arial"/>
          <w:sz w:val="20"/>
          <w:szCs w:val="16"/>
        </w:rPr>
        <w:t xml:space="preserve">is </w:t>
      </w:r>
      <w:r w:rsidR="004C2933" w:rsidRPr="00485718">
        <w:rPr>
          <w:rFonts w:ascii="Arial" w:hAnsi="Arial" w:cs="Arial"/>
          <w:b/>
          <w:bCs/>
          <w:sz w:val="20"/>
          <w:szCs w:val="16"/>
          <w:u w:val="single"/>
        </w:rPr>
        <w:t>critical</w:t>
      </w:r>
      <w:r w:rsidR="004C2933">
        <w:rPr>
          <w:rFonts w:ascii="Arial" w:hAnsi="Arial" w:cs="Arial"/>
          <w:sz w:val="20"/>
          <w:szCs w:val="16"/>
        </w:rPr>
        <w:t xml:space="preserve"> that the allergens are identified throughout the process</w:t>
      </w:r>
      <w:r w:rsidR="009D4375">
        <w:rPr>
          <w:rFonts w:ascii="Arial" w:hAnsi="Arial" w:cs="Arial"/>
          <w:sz w:val="20"/>
          <w:szCs w:val="16"/>
        </w:rPr>
        <w:t xml:space="preserve">, </w:t>
      </w:r>
      <w:r w:rsidR="004C2933">
        <w:rPr>
          <w:rFonts w:ascii="Arial" w:hAnsi="Arial" w:cs="Arial"/>
          <w:sz w:val="20"/>
          <w:szCs w:val="16"/>
        </w:rPr>
        <w:t>facility</w:t>
      </w:r>
      <w:r w:rsidR="009D4375">
        <w:rPr>
          <w:rFonts w:ascii="Arial" w:hAnsi="Arial" w:cs="Arial"/>
          <w:sz w:val="20"/>
          <w:szCs w:val="16"/>
        </w:rPr>
        <w:t>,</w:t>
      </w:r>
      <w:r w:rsidR="004C2933">
        <w:rPr>
          <w:rFonts w:ascii="Arial" w:hAnsi="Arial" w:cs="Arial"/>
          <w:sz w:val="20"/>
          <w:szCs w:val="16"/>
        </w:rPr>
        <w:t xml:space="preserve"> </w:t>
      </w:r>
      <w:r w:rsidR="004C2933" w:rsidRPr="00485718">
        <w:rPr>
          <w:rFonts w:ascii="Arial" w:hAnsi="Arial" w:cs="Arial"/>
          <w:sz w:val="20"/>
          <w:szCs w:val="16"/>
          <w:u w:val="single"/>
        </w:rPr>
        <w:t>and</w:t>
      </w:r>
      <w:r w:rsidR="004C2933">
        <w:rPr>
          <w:rFonts w:ascii="Arial" w:hAnsi="Arial" w:cs="Arial"/>
          <w:sz w:val="20"/>
          <w:szCs w:val="16"/>
        </w:rPr>
        <w:t xml:space="preserve"> </w:t>
      </w:r>
      <w:r w:rsidR="009D4375">
        <w:rPr>
          <w:rFonts w:ascii="Arial" w:hAnsi="Arial" w:cs="Arial"/>
          <w:sz w:val="20"/>
          <w:szCs w:val="16"/>
        </w:rPr>
        <w:t xml:space="preserve">are </w:t>
      </w:r>
      <w:r w:rsidR="004C2933">
        <w:rPr>
          <w:rFonts w:ascii="Arial" w:hAnsi="Arial" w:cs="Arial"/>
          <w:sz w:val="20"/>
          <w:szCs w:val="16"/>
        </w:rPr>
        <w:t xml:space="preserve">accurately declared on the product labels. </w:t>
      </w:r>
    </w:p>
    <w:p w14:paraId="31FDCAB6" w14:textId="77777777" w:rsidR="00F42F50" w:rsidRDefault="00F42F50" w:rsidP="000F064F">
      <w:pPr>
        <w:spacing w:line="276" w:lineRule="auto"/>
        <w:jc w:val="both"/>
        <w:rPr>
          <w:rFonts w:ascii="Arial" w:hAnsi="Arial" w:cs="Arial"/>
          <w:sz w:val="20"/>
          <w:szCs w:val="16"/>
        </w:rPr>
      </w:pPr>
    </w:p>
    <w:p w14:paraId="05F52AD2" w14:textId="705683C0" w:rsidR="00E527F9" w:rsidRPr="000F064F" w:rsidRDefault="004C2933" w:rsidP="000F064F">
      <w:pPr>
        <w:spacing w:line="276" w:lineRule="auto"/>
        <w:jc w:val="both"/>
        <w:rPr>
          <w:rFonts w:ascii="Arial" w:hAnsi="Arial" w:cs="Arial"/>
          <w:sz w:val="20"/>
          <w:szCs w:val="16"/>
        </w:rPr>
      </w:pPr>
      <w:r>
        <w:rPr>
          <w:rFonts w:ascii="Arial" w:hAnsi="Arial" w:cs="Arial"/>
          <w:sz w:val="20"/>
          <w:szCs w:val="16"/>
        </w:rPr>
        <w:t xml:space="preserve">This procedure will identify the steps within the product development </w:t>
      </w:r>
      <w:r w:rsidR="009D4375">
        <w:rPr>
          <w:rFonts w:ascii="Arial" w:hAnsi="Arial" w:cs="Arial"/>
          <w:sz w:val="20"/>
          <w:szCs w:val="16"/>
        </w:rPr>
        <w:t xml:space="preserve">process that provides clarity which ingredients contain allergens and </w:t>
      </w:r>
      <w:r w:rsidR="00485718">
        <w:rPr>
          <w:rFonts w:ascii="Arial" w:hAnsi="Arial" w:cs="Arial"/>
          <w:sz w:val="20"/>
          <w:szCs w:val="16"/>
        </w:rPr>
        <w:t xml:space="preserve">the </w:t>
      </w:r>
      <w:r w:rsidR="009D4375">
        <w:rPr>
          <w:rFonts w:ascii="Arial" w:hAnsi="Arial" w:cs="Arial"/>
          <w:sz w:val="20"/>
          <w:szCs w:val="16"/>
        </w:rPr>
        <w:t>potential locations within a process that allergens may become unintentional contaminants</w:t>
      </w:r>
      <w:r w:rsidR="00F42F50">
        <w:rPr>
          <w:rFonts w:ascii="Arial" w:hAnsi="Arial" w:cs="Arial"/>
          <w:sz w:val="20"/>
          <w:szCs w:val="16"/>
        </w:rPr>
        <w:t>,</w:t>
      </w:r>
      <w:r w:rsidR="00485718">
        <w:rPr>
          <w:rFonts w:ascii="Arial" w:hAnsi="Arial" w:cs="Arial"/>
          <w:sz w:val="20"/>
          <w:szCs w:val="16"/>
        </w:rPr>
        <w:t xml:space="preserve"> if not noted and identified.</w:t>
      </w:r>
    </w:p>
    <w:p w14:paraId="297879D4" w14:textId="77777777" w:rsidR="00E527F9" w:rsidRDefault="00E527F9"/>
    <w:p w14:paraId="7E17B0C1" w14:textId="42096292" w:rsidR="00E56318" w:rsidRDefault="00E56318">
      <w:pPr>
        <w:rPr>
          <w:rFonts w:ascii="Arial" w:hAnsi="Arial" w:cs="Arial"/>
          <w:b/>
          <w:bCs/>
        </w:rPr>
      </w:pPr>
      <w:r>
        <w:rPr>
          <w:rFonts w:ascii="Arial" w:hAnsi="Arial" w:cs="Arial"/>
          <w:b/>
          <w:bCs/>
        </w:rPr>
        <w:t>SCOPE</w:t>
      </w:r>
    </w:p>
    <w:p w14:paraId="7D1764C2" w14:textId="77777777" w:rsidR="00F42F50" w:rsidRDefault="00F42F50"/>
    <w:p w14:paraId="4C780D2D" w14:textId="641C5FC3" w:rsidR="00F42F50" w:rsidRDefault="009D4375" w:rsidP="000F064F">
      <w:pPr>
        <w:spacing w:line="276" w:lineRule="auto"/>
        <w:jc w:val="both"/>
        <w:rPr>
          <w:rFonts w:ascii="Arial" w:hAnsi="Arial" w:cs="Arial"/>
          <w:sz w:val="20"/>
          <w:szCs w:val="16"/>
        </w:rPr>
      </w:pPr>
      <w:r>
        <w:rPr>
          <w:rFonts w:ascii="Arial" w:hAnsi="Arial" w:cs="Arial"/>
          <w:sz w:val="20"/>
          <w:szCs w:val="16"/>
        </w:rPr>
        <w:t>This procedure involv</w:t>
      </w:r>
      <w:r w:rsidR="00F42F50">
        <w:rPr>
          <w:rFonts w:ascii="Arial" w:hAnsi="Arial" w:cs="Arial"/>
          <w:sz w:val="20"/>
          <w:szCs w:val="16"/>
        </w:rPr>
        <w:t>es</w:t>
      </w:r>
      <w:r>
        <w:rPr>
          <w:rFonts w:ascii="Arial" w:hAnsi="Arial" w:cs="Arial"/>
          <w:sz w:val="20"/>
          <w:szCs w:val="16"/>
        </w:rPr>
        <w:t xml:space="preserve"> the</w:t>
      </w:r>
      <w:r w:rsidR="00F42F50">
        <w:rPr>
          <w:rFonts w:ascii="Arial" w:hAnsi="Arial" w:cs="Arial"/>
          <w:sz w:val="20"/>
          <w:szCs w:val="16"/>
        </w:rPr>
        <w:t xml:space="preserve"> Formulation activities to create the finished product:</w:t>
      </w:r>
    </w:p>
    <w:p w14:paraId="3C1C1EEB" w14:textId="77777777" w:rsidR="00F42F50" w:rsidRDefault="00F42F50" w:rsidP="00F42F50">
      <w:pPr>
        <w:numPr>
          <w:ilvl w:val="0"/>
          <w:numId w:val="16"/>
        </w:numPr>
        <w:spacing w:line="276" w:lineRule="auto"/>
        <w:jc w:val="both"/>
        <w:rPr>
          <w:rFonts w:ascii="Arial" w:hAnsi="Arial" w:cs="Arial"/>
          <w:sz w:val="20"/>
          <w:szCs w:val="16"/>
        </w:rPr>
      </w:pPr>
      <w:r>
        <w:rPr>
          <w:rFonts w:ascii="Arial" w:hAnsi="Arial" w:cs="Arial"/>
          <w:sz w:val="20"/>
          <w:szCs w:val="16"/>
        </w:rPr>
        <w:t>P</w:t>
      </w:r>
      <w:r w:rsidR="009D4375">
        <w:rPr>
          <w:rFonts w:ascii="Arial" w:hAnsi="Arial" w:cs="Arial"/>
          <w:sz w:val="20"/>
          <w:szCs w:val="16"/>
        </w:rPr>
        <w:t>roduct/</w:t>
      </w:r>
      <w:r>
        <w:rPr>
          <w:rFonts w:ascii="Arial" w:hAnsi="Arial" w:cs="Arial"/>
          <w:sz w:val="20"/>
          <w:szCs w:val="16"/>
        </w:rPr>
        <w:t>R</w:t>
      </w:r>
      <w:r w:rsidR="009D4375">
        <w:rPr>
          <w:rFonts w:ascii="Arial" w:hAnsi="Arial" w:cs="Arial"/>
          <w:sz w:val="20"/>
          <w:szCs w:val="16"/>
        </w:rPr>
        <w:t>ecipe development stage</w:t>
      </w:r>
    </w:p>
    <w:p w14:paraId="4BEE0398" w14:textId="728E3C7E" w:rsidR="00F42F50" w:rsidRDefault="00F42F50" w:rsidP="00F42F50">
      <w:pPr>
        <w:numPr>
          <w:ilvl w:val="0"/>
          <w:numId w:val="16"/>
        </w:numPr>
        <w:spacing w:line="276" w:lineRule="auto"/>
        <w:jc w:val="both"/>
        <w:rPr>
          <w:rFonts w:ascii="Arial" w:hAnsi="Arial" w:cs="Arial"/>
          <w:sz w:val="20"/>
          <w:szCs w:val="16"/>
        </w:rPr>
      </w:pPr>
      <w:r>
        <w:rPr>
          <w:rFonts w:ascii="Arial" w:hAnsi="Arial" w:cs="Arial"/>
          <w:sz w:val="20"/>
          <w:szCs w:val="16"/>
        </w:rPr>
        <w:t>Supplier selection</w:t>
      </w:r>
      <w:r w:rsidRPr="00F42F50">
        <w:rPr>
          <w:rFonts w:ascii="Arial" w:hAnsi="Arial" w:cs="Arial"/>
          <w:sz w:val="20"/>
          <w:szCs w:val="16"/>
        </w:rPr>
        <w:t xml:space="preserve"> </w:t>
      </w:r>
    </w:p>
    <w:p w14:paraId="009AC658" w14:textId="55B38FEE" w:rsidR="00F42F50" w:rsidRDefault="00F42F50" w:rsidP="00F42F50">
      <w:pPr>
        <w:numPr>
          <w:ilvl w:val="0"/>
          <w:numId w:val="16"/>
        </w:numPr>
        <w:spacing w:line="276" w:lineRule="auto"/>
        <w:jc w:val="both"/>
        <w:rPr>
          <w:rFonts w:ascii="Arial" w:hAnsi="Arial" w:cs="Arial"/>
          <w:sz w:val="20"/>
          <w:szCs w:val="16"/>
        </w:rPr>
      </w:pPr>
      <w:r>
        <w:rPr>
          <w:rFonts w:ascii="Arial" w:hAnsi="Arial" w:cs="Arial"/>
          <w:sz w:val="20"/>
          <w:szCs w:val="16"/>
        </w:rPr>
        <w:t>Selection of ingredients</w:t>
      </w:r>
    </w:p>
    <w:p w14:paraId="4CDF7F5E" w14:textId="342723A0" w:rsidR="00F42F50" w:rsidRDefault="00F42F50" w:rsidP="00F42F50">
      <w:pPr>
        <w:numPr>
          <w:ilvl w:val="0"/>
          <w:numId w:val="16"/>
        </w:numPr>
        <w:spacing w:line="276" w:lineRule="auto"/>
        <w:jc w:val="both"/>
        <w:rPr>
          <w:rFonts w:ascii="Arial" w:hAnsi="Arial" w:cs="Arial"/>
          <w:sz w:val="20"/>
          <w:szCs w:val="16"/>
        </w:rPr>
      </w:pPr>
      <w:r>
        <w:rPr>
          <w:rFonts w:ascii="Arial" w:hAnsi="Arial" w:cs="Arial"/>
          <w:sz w:val="20"/>
          <w:szCs w:val="16"/>
        </w:rPr>
        <w:t>S</w:t>
      </w:r>
      <w:r w:rsidR="009D4375">
        <w:rPr>
          <w:rFonts w:ascii="Arial" w:hAnsi="Arial" w:cs="Arial"/>
          <w:sz w:val="20"/>
          <w:szCs w:val="16"/>
        </w:rPr>
        <w:t xml:space="preserve">ub-recipes </w:t>
      </w:r>
      <w:r>
        <w:rPr>
          <w:rFonts w:ascii="Arial" w:hAnsi="Arial" w:cs="Arial"/>
          <w:sz w:val="20"/>
          <w:szCs w:val="16"/>
        </w:rPr>
        <w:t>or sub-ingredients of purchased ingredients</w:t>
      </w:r>
    </w:p>
    <w:p w14:paraId="56936F61" w14:textId="77777777" w:rsidR="00A272BD" w:rsidRDefault="00A272BD" w:rsidP="0000385A">
      <w:pPr>
        <w:spacing w:line="276" w:lineRule="auto"/>
        <w:jc w:val="both"/>
        <w:rPr>
          <w:rFonts w:ascii="Arial" w:hAnsi="Arial" w:cs="Arial"/>
          <w:sz w:val="20"/>
          <w:szCs w:val="16"/>
        </w:rPr>
      </w:pPr>
    </w:p>
    <w:p w14:paraId="5C8E6F77" w14:textId="465030C0" w:rsidR="0000385A" w:rsidRDefault="0000385A" w:rsidP="0000385A">
      <w:pPr>
        <w:spacing w:line="276" w:lineRule="auto"/>
        <w:jc w:val="both"/>
        <w:rPr>
          <w:rFonts w:ascii="Arial" w:hAnsi="Arial" w:cs="Arial"/>
          <w:sz w:val="20"/>
          <w:szCs w:val="16"/>
        </w:rPr>
      </w:pPr>
      <w:r>
        <w:rPr>
          <w:rFonts w:ascii="Arial" w:hAnsi="Arial" w:cs="Arial"/>
          <w:sz w:val="20"/>
          <w:szCs w:val="16"/>
        </w:rPr>
        <w:t>Is there potential of cross-contamination in the following areas</w:t>
      </w:r>
      <w:r w:rsidR="009E46DF">
        <w:rPr>
          <w:rFonts w:ascii="Arial" w:hAnsi="Arial" w:cs="Arial"/>
          <w:sz w:val="20"/>
          <w:szCs w:val="16"/>
        </w:rPr>
        <w:t xml:space="preserve"> through insufficient and inadequate cleaning?</w:t>
      </w:r>
    </w:p>
    <w:p w14:paraId="01D6B681" w14:textId="18B44AAA" w:rsidR="00F42F50" w:rsidRDefault="00F42F50" w:rsidP="00F42F50">
      <w:pPr>
        <w:numPr>
          <w:ilvl w:val="0"/>
          <w:numId w:val="16"/>
        </w:numPr>
        <w:spacing w:line="276" w:lineRule="auto"/>
        <w:jc w:val="both"/>
        <w:rPr>
          <w:rFonts w:ascii="Arial" w:hAnsi="Arial" w:cs="Arial"/>
          <w:sz w:val="20"/>
          <w:szCs w:val="16"/>
        </w:rPr>
      </w:pPr>
      <w:r>
        <w:rPr>
          <w:rFonts w:ascii="Arial" w:hAnsi="Arial" w:cs="Arial"/>
          <w:sz w:val="20"/>
          <w:szCs w:val="16"/>
        </w:rPr>
        <w:t>Storage areas of ingredients</w:t>
      </w:r>
      <w:r w:rsidR="0000385A">
        <w:rPr>
          <w:rFonts w:ascii="Arial" w:hAnsi="Arial" w:cs="Arial"/>
          <w:sz w:val="20"/>
          <w:szCs w:val="16"/>
        </w:rPr>
        <w:t xml:space="preserve"> – are allergens stored separately? Are they labelled </w:t>
      </w:r>
      <w:r w:rsidR="0000385A" w:rsidRPr="0000385A">
        <w:rPr>
          <w:rFonts w:ascii="Arial" w:hAnsi="Arial" w:cs="Arial"/>
          <w:b/>
          <w:bCs/>
          <w:sz w:val="20"/>
          <w:szCs w:val="16"/>
        </w:rPr>
        <w:t>BOLDY</w:t>
      </w:r>
      <w:r w:rsidR="009E46DF">
        <w:rPr>
          <w:rFonts w:ascii="Arial" w:hAnsi="Arial" w:cs="Arial"/>
          <w:b/>
          <w:bCs/>
          <w:sz w:val="20"/>
          <w:szCs w:val="16"/>
        </w:rPr>
        <w:t>?</w:t>
      </w:r>
    </w:p>
    <w:p w14:paraId="06C7FD73" w14:textId="2957015C" w:rsidR="00F42F50" w:rsidRDefault="00F42F50" w:rsidP="00F42F50">
      <w:pPr>
        <w:numPr>
          <w:ilvl w:val="0"/>
          <w:numId w:val="16"/>
        </w:numPr>
        <w:spacing w:line="276" w:lineRule="auto"/>
        <w:jc w:val="both"/>
        <w:rPr>
          <w:rFonts w:ascii="Arial" w:hAnsi="Arial" w:cs="Arial"/>
          <w:sz w:val="20"/>
          <w:szCs w:val="16"/>
        </w:rPr>
      </w:pPr>
      <w:r>
        <w:rPr>
          <w:rFonts w:ascii="Arial" w:hAnsi="Arial" w:cs="Arial"/>
          <w:sz w:val="20"/>
          <w:szCs w:val="16"/>
        </w:rPr>
        <w:t>Ingredient weighing area and equipment</w:t>
      </w:r>
    </w:p>
    <w:p w14:paraId="09DBF939" w14:textId="0D6B1AE8" w:rsidR="00F42F50" w:rsidRDefault="00F42F50" w:rsidP="00F42F50">
      <w:pPr>
        <w:numPr>
          <w:ilvl w:val="0"/>
          <w:numId w:val="16"/>
        </w:numPr>
        <w:spacing w:line="276" w:lineRule="auto"/>
        <w:jc w:val="both"/>
        <w:rPr>
          <w:rFonts w:ascii="Arial" w:hAnsi="Arial" w:cs="Arial"/>
          <w:sz w:val="20"/>
          <w:szCs w:val="16"/>
        </w:rPr>
      </w:pPr>
      <w:r>
        <w:rPr>
          <w:rFonts w:ascii="Arial" w:hAnsi="Arial" w:cs="Arial"/>
          <w:sz w:val="20"/>
          <w:szCs w:val="16"/>
        </w:rPr>
        <w:t>Mixing or combining ingredients</w:t>
      </w:r>
      <w:r w:rsidR="0000385A">
        <w:rPr>
          <w:rFonts w:ascii="Arial" w:hAnsi="Arial" w:cs="Arial"/>
          <w:sz w:val="20"/>
          <w:szCs w:val="16"/>
        </w:rPr>
        <w:t>, even if this includes multiple steps – each step is to be considered</w:t>
      </w:r>
    </w:p>
    <w:p w14:paraId="60F3F1FF" w14:textId="78417EC6" w:rsidR="009E46DF" w:rsidRDefault="009E46DF" w:rsidP="00F42F50">
      <w:pPr>
        <w:numPr>
          <w:ilvl w:val="0"/>
          <w:numId w:val="16"/>
        </w:numPr>
        <w:spacing w:line="276" w:lineRule="auto"/>
        <w:jc w:val="both"/>
        <w:rPr>
          <w:rFonts w:ascii="Arial" w:hAnsi="Arial" w:cs="Arial"/>
          <w:sz w:val="20"/>
          <w:szCs w:val="16"/>
        </w:rPr>
      </w:pPr>
      <w:r>
        <w:rPr>
          <w:rFonts w:ascii="Arial" w:hAnsi="Arial" w:cs="Arial"/>
          <w:sz w:val="20"/>
          <w:szCs w:val="16"/>
        </w:rPr>
        <w:t xml:space="preserve">Common processing lines may require planning where products containing allergens use the equipment last, provided the products are compatible for other attributes such as </w:t>
      </w:r>
      <w:proofErr w:type="spellStart"/>
      <w:r>
        <w:rPr>
          <w:rFonts w:ascii="Arial" w:hAnsi="Arial" w:cs="Arial"/>
          <w:sz w:val="20"/>
          <w:szCs w:val="16"/>
        </w:rPr>
        <w:t>flavour</w:t>
      </w:r>
      <w:proofErr w:type="spellEnd"/>
      <w:r>
        <w:rPr>
          <w:rFonts w:ascii="Arial" w:hAnsi="Arial" w:cs="Arial"/>
          <w:sz w:val="20"/>
          <w:szCs w:val="16"/>
        </w:rPr>
        <w:t xml:space="preserve">, </w:t>
      </w:r>
      <w:proofErr w:type="spellStart"/>
      <w:r>
        <w:rPr>
          <w:rFonts w:ascii="Arial" w:hAnsi="Arial" w:cs="Arial"/>
          <w:sz w:val="20"/>
          <w:szCs w:val="16"/>
        </w:rPr>
        <w:t>colour</w:t>
      </w:r>
      <w:proofErr w:type="spellEnd"/>
      <w:r>
        <w:rPr>
          <w:rFonts w:ascii="Arial" w:hAnsi="Arial" w:cs="Arial"/>
          <w:sz w:val="20"/>
          <w:szCs w:val="16"/>
        </w:rPr>
        <w:t>, textures otherwise a full cleaning may be required between products.</w:t>
      </w:r>
    </w:p>
    <w:p w14:paraId="3A367FB0" w14:textId="77777777" w:rsidR="0000385A" w:rsidRDefault="0000385A" w:rsidP="0000385A">
      <w:pPr>
        <w:spacing w:line="276" w:lineRule="auto"/>
        <w:jc w:val="both"/>
        <w:rPr>
          <w:rFonts w:ascii="Arial" w:hAnsi="Arial" w:cs="Arial"/>
          <w:sz w:val="20"/>
          <w:szCs w:val="16"/>
        </w:rPr>
      </w:pPr>
    </w:p>
    <w:p w14:paraId="14E5C70A" w14:textId="77777777" w:rsidR="009E46DF" w:rsidRDefault="009E46DF" w:rsidP="000F064F">
      <w:pPr>
        <w:spacing w:line="276" w:lineRule="auto"/>
        <w:jc w:val="both"/>
        <w:rPr>
          <w:rFonts w:ascii="Arial" w:hAnsi="Arial" w:cs="Arial"/>
          <w:sz w:val="20"/>
          <w:szCs w:val="16"/>
        </w:rPr>
      </w:pPr>
    </w:p>
    <w:p w14:paraId="32FFE26B" w14:textId="03A9671F" w:rsidR="000E4412" w:rsidRPr="000F064F" w:rsidRDefault="00485718" w:rsidP="000F064F">
      <w:pPr>
        <w:spacing w:line="276" w:lineRule="auto"/>
        <w:jc w:val="both"/>
        <w:rPr>
          <w:rFonts w:ascii="Arial" w:hAnsi="Arial" w:cs="Arial"/>
          <w:sz w:val="20"/>
          <w:szCs w:val="16"/>
        </w:rPr>
      </w:pPr>
      <w:r>
        <w:rPr>
          <w:rFonts w:ascii="Arial" w:hAnsi="Arial" w:cs="Arial"/>
          <w:sz w:val="20"/>
          <w:szCs w:val="16"/>
        </w:rPr>
        <w:t>The major area that is missed when evaluating potential inclusion of allergens occurs during use of a shared space, shared equipment, utensils, if not sufficiently washed between users, and shared ingredients that are not labeled</w:t>
      </w:r>
      <w:r w:rsidRPr="00485718">
        <w:rPr>
          <w:rFonts w:ascii="Arial" w:hAnsi="Arial" w:cs="Arial"/>
          <w:sz w:val="20"/>
          <w:szCs w:val="16"/>
        </w:rPr>
        <w:t xml:space="preserve"> </w:t>
      </w:r>
      <w:r>
        <w:rPr>
          <w:rFonts w:ascii="Arial" w:hAnsi="Arial" w:cs="Arial"/>
          <w:sz w:val="20"/>
          <w:szCs w:val="16"/>
        </w:rPr>
        <w:t>appropriately.</w:t>
      </w:r>
    </w:p>
    <w:p w14:paraId="4CFB1192" w14:textId="77777777" w:rsidR="000E4412" w:rsidRPr="000F064F" w:rsidRDefault="000E4412" w:rsidP="000F064F">
      <w:pPr>
        <w:spacing w:line="276" w:lineRule="auto"/>
        <w:jc w:val="both"/>
        <w:rPr>
          <w:rFonts w:ascii="Arial" w:hAnsi="Arial" w:cs="Arial"/>
          <w:sz w:val="20"/>
          <w:szCs w:val="16"/>
        </w:rPr>
      </w:pPr>
    </w:p>
    <w:p w14:paraId="0DE6950F" w14:textId="67FD4BA2" w:rsidR="00E527F9" w:rsidRPr="000F064F" w:rsidRDefault="000E4412" w:rsidP="000F064F">
      <w:pPr>
        <w:spacing w:line="276" w:lineRule="auto"/>
        <w:jc w:val="both"/>
        <w:rPr>
          <w:rFonts w:ascii="Arial" w:hAnsi="Arial" w:cs="Arial"/>
          <w:sz w:val="20"/>
          <w:szCs w:val="16"/>
        </w:rPr>
      </w:pPr>
      <w:r w:rsidRPr="000F064F">
        <w:rPr>
          <w:rFonts w:ascii="Arial" w:hAnsi="Arial" w:cs="Arial"/>
          <w:sz w:val="20"/>
          <w:szCs w:val="16"/>
        </w:rPr>
        <w:t xml:space="preserve">It is the responsibility of </w:t>
      </w:r>
      <w:r w:rsidRPr="009E46DF">
        <w:rPr>
          <w:rFonts w:ascii="Arial" w:hAnsi="Arial" w:cs="Arial"/>
          <w:b/>
          <w:bCs/>
          <w:sz w:val="20"/>
          <w:szCs w:val="16"/>
          <w:u w:val="single"/>
        </w:rPr>
        <w:t>a</w:t>
      </w:r>
      <w:r w:rsidR="00D43C99" w:rsidRPr="009E46DF">
        <w:rPr>
          <w:rFonts w:ascii="Arial" w:hAnsi="Arial" w:cs="Arial"/>
          <w:b/>
          <w:bCs/>
          <w:sz w:val="20"/>
          <w:szCs w:val="16"/>
          <w:u w:val="single"/>
        </w:rPr>
        <w:t>ll</w:t>
      </w:r>
      <w:r w:rsidR="00D43C99" w:rsidRPr="000F064F">
        <w:rPr>
          <w:rFonts w:ascii="Arial" w:hAnsi="Arial" w:cs="Arial"/>
          <w:sz w:val="20"/>
          <w:szCs w:val="16"/>
        </w:rPr>
        <w:t xml:space="preserve"> Hub </w:t>
      </w:r>
      <w:r w:rsidRPr="000F064F">
        <w:rPr>
          <w:rFonts w:ascii="Arial" w:hAnsi="Arial" w:cs="Arial"/>
          <w:sz w:val="20"/>
          <w:szCs w:val="16"/>
        </w:rPr>
        <w:t>U</w:t>
      </w:r>
      <w:r w:rsidR="00D43C99" w:rsidRPr="000F064F">
        <w:rPr>
          <w:rFonts w:ascii="Arial" w:hAnsi="Arial" w:cs="Arial"/>
          <w:sz w:val="20"/>
          <w:szCs w:val="16"/>
        </w:rPr>
        <w:t xml:space="preserve">sers </w:t>
      </w:r>
      <w:r w:rsidRPr="000F064F">
        <w:rPr>
          <w:rFonts w:ascii="Arial" w:hAnsi="Arial" w:cs="Arial"/>
          <w:sz w:val="20"/>
          <w:szCs w:val="16"/>
        </w:rPr>
        <w:t>to be</w:t>
      </w:r>
      <w:r w:rsidR="00E50A8B" w:rsidRPr="000F064F">
        <w:rPr>
          <w:rFonts w:ascii="Arial" w:hAnsi="Arial" w:cs="Arial"/>
          <w:sz w:val="20"/>
          <w:szCs w:val="16"/>
        </w:rPr>
        <w:t xml:space="preserve"> familiar with</w:t>
      </w:r>
      <w:r w:rsidRPr="000F064F">
        <w:rPr>
          <w:rFonts w:ascii="Arial" w:hAnsi="Arial" w:cs="Arial"/>
          <w:sz w:val="20"/>
          <w:szCs w:val="16"/>
        </w:rPr>
        <w:t xml:space="preserve"> and follow the Food Hub </w:t>
      </w:r>
      <w:r w:rsidR="00E50A8B" w:rsidRPr="000F064F">
        <w:rPr>
          <w:rFonts w:ascii="Arial" w:hAnsi="Arial" w:cs="Arial"/>
          <w:sz w:val="20"/>
          <w:szCs w:val="16"/>
        </w:rPr>
        <w:t>Allergen</w:t>
      </w:r>
      <w:r w:rsidRPr="000F064F">
        <w:rPr>
          <w:rFonts w:ascii="Arial" w:hAnsi="Arial" w:cs="Arial"/>
          <w:sz w:val="20"/>
          <w:szCs w:val="16"/>
        </w:rPr>
        <w:t xml:space="preserve"> </w:t>
      </w:r>
      <w:r w:rsidR="005857A8" w:rsidRPr="000F064F">
        <w:rPr>
          <w:rFonts w:ascii="Arial" w:hAnsi="Arial" w:cs="Arial"/>
          <w:sz w:val="20"/>
          <w:szCs w:val="16"/>
        </w:rPr>
        <w:t xml:space="preserve">Control </w:t>
      </w:r>
      <w:r w:rsidRPr="000F064F">
        <w:rPr>
          <w:rFonts w:ascii="Arial" w:hAnsi="Arial" w:cs="Arial"/>
          <w:sz w:val="20"/>
          <w:szCs w:val="16"/>
        </w:rPr>
        <w:t xml:space="preserve">program and </w:t>
      </w:r>
      <w:r w:rsidR="00485718">
        <w:rPr>
          <w:rFonts w:ascii="Arial" w:hAnsi="Arial" w:cs="Arial"/>
          <w:sz w:val="20"/>
          <w:szCs w:val="16"/>
        </w:rPr>
        <w:t>to ensure all equipment, utensils, are washed and ingredients are accurately labelled and stored in designated areas. If the ingredient does not contain an allergen, it must NOT be stored next to or below an ingredient that contains an allergen.</w:t>
      </w:r>
    </w:p>
    <w:p w14:paraId="61F10829" w14:textId="44D0478E" w:rsidR="00E527F9" w:rsidRDefault="006637C0">
      <w:r>
        <w:br w:type="page"/>
      </w:r>
    </w:p>
    <w:p w14:paraId="4721D08B" w14:textId="5C443BF2" w:rsidR="005857A8" w:rsidRPr="005857A8" w:rsidRDefault="009E46DF">
      <w:pPr>
        <w:rPr>
          <w:rFonts w:ascii="Arial" w:hAnsi="Arial" w:cs="Arial"/>
          <w:b/>
          <w:bCs/>
        </w:rPr>
      </w:pPr>
      <w:r>
        <w:rPr>
          <w:rFonts w:ascii="Arial" w:hAnsi="Arial" w:cs="Arial"/>
          <w:b/>
          <w:bCs/>
        </w:rPr>
        <w:lastRenderedPageBreak/>
        <w:t>REMINDER:</w:t>
      </w:r>
      <w:r>
        <w:rPr>
          <w:rFonts w:ascii="Arial" w:hAnsi="Arial" w:cs="Arial"/>
          <w:b/>
          <w:bCs/>
        </w:rPr>
        <w:tab/>
      </w:r>
      <w:r>
        <w:rPr>
          <w:rFonts w:ascii="Arial" w:hAnsi="Arial" w:cs="Arial"/>
          <w:b/>
          <w:bCs/>
        </w:rPr>
        <w:tab/>
      </w:r>
      <w:r w:rsidR="005857A8" w:rsidRPr="005857A8">
        <w:rPr>
          <w:rFonts w:ascii="Arial" w:hAnsi="Arial" w:cs="Arial"/>
          <w:b/>
          <w:bCs/>
        </w:rPr>
        <w:t>ALLERGENS IN CANADA</w:t>
      </w:r>
    </w:p>
    <w:p w14:paraId="76D2F112" w14:textId="3004E715" w:rsidR="00E527F9" w:rsidRPr="000F064F" w:rsidRDefault="00E527F9">
      <w:pPr>
        <w:rPr>
          <w:rFonts w:ascii="Arial" w:hAnsi="Arial" w:cs="Arial"/>
          <w:b/>
          <w:sz w:val="20"/>
          <w:szCs w:val="16"/>
        </w:rPr>
      </w:pPr>
      <w:r w:rsidRPr="000F064F">
        <w:rPr>
          <w:rFonts w:ascii="Arial" w:hAnsi="Arial" w:cs="Arial"/>
          <w:sz w:val="20"/>
          <w:szCs w:val="16"/>
        </w:rPr>
        <w:t xml:space="preserve">Allergens listed in the Canada Food and Drugs </w:t>
      </w:r>
      <w:r w:rsidR="00E50A8B" w:rsidRPr="000F064F">
        <w:rPr>
          <w:rFonts w:ascii="Arial" w:hAnsi="Arial" w:cs="Arial"/>
          <w:sz w:val="20"/>
          <w:szCs w:val="16"/>
        </w:rPr>
        <w:t>A</w:t>
      </w:r>
      <w:r w:rsidRPr="000F064F">
        <w:rPr>
          <w:rFonts w:ascii="Arial" w:hAnsi="Arial" w:cs="Arial"/>
          <w:sz w:val="20"/>
          <w:szCs w:val="16"/>
        </w:rPr>
        <w:t>ct are:</w:t>
      </w:r>
      <w:r w:rsidRPr="000F064F">
        <w:rPr>
          <w:rFonts w:ascii="Arial" w:hAnsi="Arial" w:cs="Arial"/>
          <w:sz w:val="20"/>
          <w:szCs w:val="16"/>
        </w:rPr>
        <w:br/>
      </w:r>
    </w:p>
    <w:p w14:paraId="33A20B72" w14:textId="77777777" w:rsidR="006637C0" w:rsidRDefault="006637C0" w:rsidP="000F064F">
      <w:pPr>
        <w:numPr>
          <w:ilvl w:val="0"/>
          <w:numId w:val="12"/>
        </w:numPr>
        <w:spacing w:line="276" w:lineRule="auto"/>
        <w:ind w:hanging="218"/>
        <w:rPr>
          <w:rFonts w:ascii="Arial" w:hAnsi="Arial" w:cs="Arial"/>
          <w:bCs/>
          <w:sz w:val="20"/>
          <w:szCs w:val="16"/>
        </w:rPr>
        <w:sectPr w:rsidR="006637C0" w:rsidSect="00AE686B">
          <w:headerReference w:type="even" r:id="rId7"/>
          <w:headerReference w:type="default" r:id="rId8"/>
          <w:footerReference w:type="even" r:id="rId9"/>
          <w:footerReference w:type="default" r:id="rId10"/>
          <w:headerReference w:type="first" r:id="rId11"/>
          <w:footerReference w:type="first" r:id="rId12"/>
          <w:pgSz w:w="12240" w:h="15840"/>
          <w:pgMar w:top="2400" w:right="1800" w:bottom="1440" w:left="1418" w:header="567" w:footer="720" w:gutter="0"/>
          <w:cols w:space="720"/>
          <w:docGrid w:linePitch="360"/>
        </w:sectPr>
      </w:pPr>
    </w:p>
    <w:p w14:paraId="0CBA2699" w14:textId="77777777" w:rsidR="006136BE" w:rsidRPr="000F064F" w:rsidRDefault="006136BE"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Eggs (Eggs)</w:t>
      </w:r>
    </w:p>
    <w:p w14:paraId="1BA87179" w14:textId="6B56D700" w:rsidR="006136BE" w:rsidRPr="000F064F" w:rsidRDefault="006136BE"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Gluten (wheat, rye, barley</w:t>
      </w:r>
      <w:r w:rsidR="000F064F">
        <w:rPr>
          <w:rFonts w:ascii="Arial" w:hAnsi="Arial" w:cs="Arial"/>
          <w:bCs/>
          <w:sz w:val="20"/>
          <w:szCs w:val="16"/>
        </w:rPr>
        <w:t>,</w:t>
      </w:r>
      <w:r w:rsidRPr="000F064F">
        <w:rPr>
          <w:rFonts w:ascii="Arial" w:hAnsi="Arial" w:cs="Arial"/>
          <w:bCs/>
          <w:sz w:val="20"/>
          <w:szCs w:val="16"/>
        </w:rPr>
        <w:t xml:space="preserve"> and their derivatives)</w:t>
      </w:r>
    </w:p>
    <w:p w14:paraId="3235D7C4" w14:textId="336E07A5" w:rsidR="006136BE" w:rsidRPr="000F064F" w:rsidRDefault="006136BE"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 xml:space="preserve">Milk (Milk) </w:t>
      </w:r>
    </w:p>
    <w:p w14:paraId="5958B9E4" w14:textId="77777777" w:rsidR="006136BE" w:rsidRPr="000F064F" w:rsidRDefault="006136BE"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Mustard (Mustard)</w:t>
      </w:r>
    </w:p>
    <w:p w14:paraId="469D9B9E" w14:textId="77777777" w:rsidR="006136BE" w:rsidRPr="000F064F" w:rsidRDefault="006136BE" w:rsidP="000F064F">
      <w:pPr>
        <w:numPr>
          <w:ilvl w:val="0"/>
          <w:numId w:val="12"/>
        </w:numPr>
        <w:tabs>
          <w:tab w:val="num" w:pos="851"/>
        </w:tabs>
        <w:spacing w:line="276" w:lineRule="auto"/>
        <w:ind w:left="851" w:hanging="425"/>
        <w:rPr>
          <w:rFonts w:ascii="Arial" w:hAnsi="Arial" w:cs="Arial"/>
          <w:bCs/>
          <w:sz w:val="20"/>
          <w:szCs w:val="16"/>
        </w:rPr>
      </w:pPr>
      <w:r w:rsidRPr="000F064F">
        <w:rPr>
          <w:rFonts w:ascii="Arial" w:hAnsi="Arial" w:cs="Arial"/>
          <w:bCs/>
          <w:sz w:val="20"/>
          <w:szCs w:val="16"/>
        </w:rPr>
        <w:t>Peanuts  (Peanuts)</w:t>
      </w:r>
    </w:p>
    <w:p w14:paraId="7F3A1023" w14:textId="77777777" w:rsidR="005857A8" w:rsidRPr="000F064F" w:rsidRDefault="005857A8"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Seafood (Fish, Crustaceans and Shellfish)</w:t>
      </w:r>
    </w:p>
    <w:p w14:paraId="30A5D941" w14:textId="4E50FB19" w:rsidR="00E527F9" w:rsidRPr="000F064F" w:rsidRDefault="00E527F9"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Sesame Seeds</w:t>
      </w:r>
      <w:r w:rsidR="006136BE" w:rsidRPr="000F064F">
        <w:rPr>
          <w:rFonts w:ascii="Arial" w:hAnsi="Arial" w:cs="Arial"/>
          <w:bCs/>
          <w:sz w:val="20"/>
          <w:szCs w:val="16"/>
        </w:rPr>
        <w:t xml:space="preserve"> (Sesame Seeds)</w:t>
      </w:r>
    </w:p>
    <w:p w14:paraId="33CEFADE" w14:textId="77777777" w:rsidR="005857A8" w:rsidRPr="000F064F" w:rsidRDefault="00E527F9"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Soy</w:t>
      </w:r>
      <w:r w:rsidR="006136BE" w:rsidRPr="000F064F">
        <w:rPr>
          <w:rFonts w:ascii="Arial" w:hAnsi="Arial" w:cs="Arial"/>
          <w:bCs/>
          <w:sz w:val="20"/>
          <w:szCs w:val="16"/>
        </w:rPr>
        <w:t xml:space="preserve"> (Soy)</w:t>
      </w:r>
      <w:r w:rsidR="005857A8" w:rsidRPr="000F064F">
        <w:rPr>
          <w:rFonts w:ascii="Arial" w:hAnsi="Arial" w:cs="Arial"/>
          <w:bCs/>
          <w:sz w:val="20"/>
          <w:szCs w:val="16"/>
        </w:rPr>
        <w:t xml:space="preserve"> </w:t>
      </w:r>
    </w:p>
    <w:p w14:paraId="56F5B224" w14:textId="17585C05" w:rsidR="00E527F9" w:rsidRPr="000F064F" w:rsidRDefault="005857A8" w:rsidP="000F064F">
      <w:pPr>
        <w:numPr>
          <w:ilvl w:val="0"/>
          <w:numId w:val="12"/>
        </w:numPr>
        <w:spacing w:line="276" w:lineRule="auto"/>
        <w:ind w:hanging="218"/>
        <w:rPr>
          <w:rFonts w:ascii="Arial" w:hAnsi="Arial" w:cs="Arial"/>
          <w:bCs/>
          <w:sz w:val="20"/>
          <w:szCs w:val="16"/>
        </w:rPr>
      </w:pPr>
      <w:proofErr w:type="spellStart"/>
      <w:r w:rsidRPr="000F064F">
        <w:rPr>
          <w:rFonts w:ascii="Arial" w:hAnsi="Arial" w:cs="Arial"/>
          <w:bCs/>
          <w:sz w:val="20"/>
          <w:szCs w:val="16"/>
        </w:rPr>
        <w:t>Sulphites</w:t>
      </w:r>
      <w:proofErr w:type="spellEnd"/>
      <w:r w:rsidRPr="000F064F">
        <w:rPr>
          <w:rFonts w:ascii="Arial" w:hAnsi="Arial" w:cs="Arial"/>
          <w:bCs/>
          <w:sz w:val="20"/>
          <w:szCs w:val="16"/>
        </w:rPr>
        <w:t xml:space="preserve"> (</w:t>
      </w:r>
      <w:proofErr w:type="spellStart"/>
      <w:r w:rsidRPr="000F064F">
        <w:rPr>
          <w:rFonts w:ascii="Arial" w:hAnsi="Arial" w:cs="Arial"/>
          <w:bCs/>
          <w:sz w:val="20"/>
          <w:szCs w:val="16"/>
        </w:rPr>
        <w:t>Sulphites</w:t>
      </w:r>
      <w:proofErr w:type="spellEnd"/>
      <w:r w:rsidRPr="000F064F">
        <w:rPr>
          <w:rFonts w:ascii="Arial" w:hAnsi="Arial" w:cs="Arial"/>
          <w:bCs/>
          <w:sz w:val="20"/>
          <w:szCs w:val="16"/>
        </w:rPr>
        <w:t>)</w:t>
      </w:r>
    </w:p>
    <w:p w14:paraId="1BFA5312" w14:textId="29A90C5C" w:rsidR="005857A8" w:rsidRPr="000F064F" w:rsidRDefault="005857A8"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Tree Nuts (almonds, Brazil nuts, cashews, hazelnuts, macadamia nuts, pecans, pine nuts</w:t>
      </w:r>
      <w:r w:rsidR="000F064F">
        <w:rPr>
          <w:rFonts w:ascii="Arial" w:hAnsi="Arial" w:cs="Arial"/>
          <w:bCs/>
          <w:sz w:val="20"/>
          <w:szCs w:val="16"/>
        </w:rPr>
        <w:t>,</w:t>
      </w:r>
      <w:r w:rsidRPr="000F064F">
        <w:rPr>
          <w:rFonts w:ascii="Arial" w:hAnsi="Arial" w:cs="Arial"/>
          <w:bCs/>
          <w:sz w:val="20"/>
          <w:szCs w:val="16"/>
        </w:rPr>
        <w:t xml:space="preserve"> and walnuts)</w:t>
      </w:r>
    </w:p>
    <w:p w14:paraId="02DE2A03" w14:textId="77777777" w:rsidR="005857A8" w:rsidRPr="000F064F" w:rsidRDefault="005857A8" w:rsidP="000F064F">
      <w:pPr>
        <w:numPr>
          <w:ilvl w:val="0"/>
          <w:numId w:val="12"/>
        </w:numPr>
        <w:spacing w:line="276" w:lineRule="auto"/>
        <w:ind w:hanging="218"/>
        <w:rPr>
          <w:rFonts w:ascii="Arial" w:hAnsi="Arial" w:cs="Arial"/>
          <w:bCs/>
          <w:sz w:val="20"/>
          <w:szCs w:val="16"/>
        </w:rPr>
      </w:pPr>
      <w:r w:rsidRPr="000F064F">
        <w:rPr>
          <w:rFonts w:ascii="Arial" w:hAnsi="Arial" w:cs="Arial"/>
          <w:bCs/>
          <w:sz w:val="20"/>
          <w:szCs w:val="16"/>
        </w:rPr>
        <w:t>Wheat (Wheat)</w:t>
      </w:r>
    </w:p>
    <w:p w14:paraId="6A9DDA65" w14:textId="77777777" w:rsidR="006637C0" w:rsidRDefault="006637C0" w:rsidP="000F064F">
      <w:pPr>
        <w:spacing w:line="276" w:lineRule="auto"/>
        <w:rPr>
          <w:rFonts w:ascii="Arial" w:hAnsi="Arial" w:cs="Arial"/>
          <w:bCs/>
        </w:rPr>
        <w:sectPr w:rsidR="006637C0" w:rsidSect="006637C0">
          <w:type w:val="continuous"/>
          <w:pgSz w:w="12240" w:h="15840"/>
          <w:pgMar w:top="2400" w:right="1800" w:bottom="1440" w:left="1418" w:header="567" w:footer="720" w:gutter="0"/>
          <w:cols w:num="2" w:space="720"/>
          <w:docGrid w:linePitch="360"/>
        </w:sectPr>
      </w:pPr>
    </w:p>
    <w:p w14:paraId="7D633253" w14:textId="77777777" w:rsidR="005857A8" w:rsidRPr="000F064F" w:rsidRDefault="005857A8" w:rsidP="000F064F">
      <w:pPr>
        <w:spacing w:line="276" w:lineRule="auto"/>
        <w:rPr>
          <w:rFonts w:ascii="Arial" w:hAnsi="Arial" w:cs="Arial"/>
          <w:bCs/>
        </w:rPr>
      </w:pPr>
    </w:p>
    <w:p w14:paraId="345FC39B" w14:textId="77777777" w:rsidR="00260FDB" w:rsidRDefault="005857A8" w:rsidP="00260FDB">
      <w:pPr>
        <w:spacing w:line="276" w:lineRule="auto"/>
        <w:jc w:val="both"/>
        <w:rPr>
          <w:rFonts w:ascii="Arial" w:hAnsi="Arial" w:cs="Arial"/>
          <w:bCs/>
          <w:sz w:val="20"/>
          <w:szCs w:val="16"/>
        </w:rPr>
      </w:pPr>
      <w:r w:rsidRPr="000F064F">
        <w:rPr>
          <w:rFonts w:ascii="Arial" w:hAnsi="Arial" w:cs="Arial"/>
          <w:bCs/>
          <w:sz w:val="20"/>
          <w:szCs w:val="16"/>
        </w:rPr>
        <w:t>If exporting food products the respective regulations for declaring allergens in those countries must be investigated to ensure accurate labelling of food products.</w:t>
      </w:r>
    </w:p>
    <w:p w14:paraId="429CB448" w14:textId="58DFD75E" w:rsidR="006136BE" w:rsidRPr="000F064F" w:rsidRDefault="006136BE" w:rsidP="00260FDB">
      <w:pPr>
        <w:spacing w:line="276" w:lineRule="auto"/>
        <w:jc w:val="both"/>
        <w:rPr>
          <w:rFonts w:ascii="Arial" w:hAnsi="Arial" w:cs="Arial"/>
          <w:b/>
          <w:sz w:val="20"/>
          <w:szCs w:val="16"/>
        </w:rPr>
      </w:pPr>
    </w:p>
    <w:p w14:paraId="5D71A04D" w14:textId="3EA4ADF6" w:rsidR="00E527F9" w:rsidRPr="000F064F" w:rsidRDefault="000F064F" w:rsidP="000F064F">
      <w:pPr>
        <w:spacing w:line="276" w:lineRule="auto"/>
        <w:rPr>
          <w:rFonts w:ascii="Arial" w:hAnsi="Arial" w:cs="Arial"/>
          <w:b/>
          <w:bCs/>
        </w:rPr>
      </w:pPr>
      <w:r w:rsidRPr="000F064F">
        <w:rPr>
          <w:rFonts w:ascii="Arial" w:hAnsi="Arial" w:cs="Arial"/>
          <w:b/>
          <w:bCs/>
        </w:rPr>
        <w:t>ALLERGEN CONTROL PROCEDURES</w:t>
      </w:r>
    </w:p>
    <w:p w14:paraId="2AB062D5" w14:textId="77777777" w:rsidR="000F064F" w:rsidRDefault="000F064F" w:rsidP="000F064F">
      <w:pPr>
        <w:spacing w:line="276" w:lineRule="auto"/>
        <w:rPr>
          <w:rFonts w:ascii="Arial" w:hAnsi="Arial" w:cs="Arial"/>
          <w:sz w:val="20"/>
          <w:szCs w:val="16"/>
        </w:rPr>
      </w:pPr>
    </w:p>
    <w:p w14:paraId="3DEBF896" w14:textId="0176B9E7" w:rsidR="000F064F" w:rsidRDefault="000F064F" w:rsidP="00776E25">
      <w:pPr>
        <w:spacing w:line="276" w:lineRule="auto"/>
        <w:jc w:val="both"/>
        <w:rPr>
          <w:rFonts w:ascii="Arial" w:hAnsi="Arial" w:cs="Arial"/>
          <w:sz w:val="20"/>
          <w:szCs w:val="16"/>
        </w:rPr>
      </w:pPr>
      <w:r>
        <w:rPr>
          <w:rFonts w:ascii="Arial" w:hAnsi="Arial" w:cs="Arial"/>
          <w:sz w:val="20"/>
          <w:szCs w:val="16"/>
        </w:rPr>
        <w:t>Various c</w:t>
      </w:r>
      <w:r w:rsidR="00E527F9" w:rsidRPr="000F064F">
        <w:rPr>
          <w:rFonts w:ascii="Arial" w:hAnsi="Arial" w:cs="Arial"/>
          <w:sz w:val="20"/>
          <w:szCs w:val="16"/>
        </w:rPr>
        <w:t xml:space="preserve">ontrols and procedures </w:t>
      </w:r>
      <w:r>
        <w:rPr>
          <w:rFonts w:ascii="Arial" w:hAnsi="Arial" w:cs="Arial"/>
          <w:sz w:val="20"/>
          <w:szCs w:val="16"/>
        </w:rPr>
        <w:t xml:space="preserve">are </w:t>
      </w:r>
      <w:r w:rsidR="00E527F9" w:rsidRPr="000F064F">
        <w:rPr>
          <w:rFonts w:ascii="Arial" w:hAnsi="Arial" w:cs="Arial"/>
          <w:sz w:val="20"/>
          <w:szCs w:val="16"/>
        </w:rPr>
        <w:t>in place for the control of allergens</w:t>
      </w:r>
      <w:r w:rsidR="00FA01F2">
        <w:rPr>
          <w:rFonts w:ascii="Arial" w:hAnsi="Arial" w:cs="Arial"/>
          <w:sz w:val="20"/>
          <w:szCs w:val="16"/>
        </w:rPr>
        <w:t xml:space="preserve"> as well as providing details of their other food safety practices.</w:t>
      </w:r>
    </w:p>
    <w:p w14:paraId="42C69468" w14:textId="77777777" w:rsidR="00FA01F2" w:rsidRDefault="00FA01F2" w:rsidP="00776E25">
      <w:pPr>
        <w:spacing w:line="276" w:lineRule="auto"/>
        <w:jc w:val="both"/>
        <w:rPr>
          <w:rFonts w:ascii="Arial" w:hAnsi="Arial" w:cs="Arial"/>
          <w:sz w:val="20"/>
          <w:szCs w:val="16"/>
        </w:rPr>
      </w:pPr>
    </w:p>
    <w:p w14:paraId="4AA68B1E" w14:textId="154E4ECF" w:rsidR="00776E25" w:rsidRPr="009B09CD" w:rsidRDefault="004B72A2" w:rsidP="004B72A2">
      <w:pPr>
        <w:numPr>
          <w:ilvl w:val="0"/>
          <w:numId w:val="13"/>
        </w:numPr>
        <w:spacing w:line="276" w:lineRule="auto"/>
        <w:jc w:val="both"/>
        <w:rPr>
          <w:rFonts w:ascii="Arial" w:hAnsi="Arial" w:cs="Arial"/>
          <w:b/>
          <w:bCs/>
          <w:sz w:val="20"/>
          <w:szCs w:val="16"/>
        </w:rPr>
      </w:pPr>
      <w:r w:rsidRPr="009B09CD">
        <w:rPr>
          <w:rFonts w:ascii="Arial" w:hAnsi="Arial" w:cs="Arial"/>
          <w:b/>
          <w:bCs/>
          <w:sz w:val="20"/>
          <w:szCs w:val="16"/>
        </w:rPr>
        <w:t xml:space="preserve">Selection of Suppliers </w:t>
      </w:r>
      <w:r w:rsidR="009B09CD">
        <w:rPr>
          <w:rFonts w:ascii="Arial" w:hAnsi="Arial" w:cs="Arial"/>
          <w:b/>
          <w:bCs/>
          <w:sz w:val="20"/>
          <w:szCs w:val="16"/>
        </w:rPr>
        <w:t>of</w:t>
      </w:r>
      <w:r w:rsidRPr="009B09CD">
        <w:rPr>
          <w:rFonts w:ascii="Arial" w:hAnsi="Arial" w:cs="Arial"/>
          <w:b/>
          <w:bCs/>
          <w:sz w:val="20"/>
          <w:szCs w:val="16"/>
        </w:rPr>
        <w:t xml:space="preserve"> Ingredients and Packaging – direct contact to the products.</w:t>
      </w:r>
    </w:p>
    <w:p w14:paraId="5C95BD82" w14:textId="3CEE9CFC" w:rsidR="009B09CD" w:rsidRDefault="009B09CD" w:rsidP="009B09CD">
      <w:pPr>
        <w:numPr>
          <w:ilvl w:val="1"/>
          <w:numId w:val="13"/>
        </w:numPr>
        <w:spacing w:before="240" w:line="276" w:lineRule="auto"/>
        <w:ind w:left="993" w:hanging="284"/>
        <w:jc w:val="both"/>
        <w:rPr>
          <w:rFonts w:ascii="Arial" w:hAnsi="Arial" w:cs="Arial"/>
          <w:sz w:val="20"/>
          <w:szCs w:val="16"/>
        </w:rPr>
      </w:pPr>
      <w:r>
        <w:rPr>
          <w:rFonts w:ascii="Arial" w:hAnsi="Arial" w:cs="Arial"/>
          <w:sz w:val="20"/>
          <w:szCs w:val="16"/>
        </w:rPr>
        <w:t xml:space="preserve">When creating food products, </w:t>
      </w:r>
      <w:r w:rsidR="009E46DF">
        <w:rPr>
          <w:rFonts w:ascii="Arial" w:hAnsi="Arial" w:cs="Arial"/>
          <w:sz w:val="20"/>
          <w:szCs w:val="16"/>
        </w:rPr>
        <w:t xml:space="preserve">your </w:t>
      </w:r>
      <w:r>
        <w:rPr>
          <w:rFonts w:ascii="Arial" w:hAnsi="Arial" w:cs="Arial"/>
          <w:sz w:val="20"/>
          <w:szCs w:val="16"/>
        </w:rPr>
        <w:t xml:space="preserve">customer may dictate what ingredients are </w:t>
      </w:r>
      <w:r w:rsidR="00D2541D">
        <w:rPr>
          <w:rFonts w:ascii="Arial" w:hAnsi="Arial" w:cs="Arial"/>
          <w:sz w:val="20"/>
          <w:szCs w:val="16"/>
        </w:rPr>
        <w:t xml:space="preserve">preferred and which ones are </w:t>
      </w:r>
      <w:r>
        <w:rPr>
          <w:rFonts w:ascii="Arial" w:hAnsi="Arial" w:cs="Arial"/>
          <w:sz w:val="20"/>
          <w:szCs w:val="16"/>
        </w:rPr>
        <w:t>limited</w:t>
      </w:r>
      <w:r w:rsidR="00D2541D">
        <w:rPr>
          <w:rFonts w:ascii="Arial" w:hAnsi="Arial" w:cs="Arial"/>
          <w:sz w:val="20"/>
          <w:szCs w:val="16"/>
        </w:rPr>
        <w:t xml:space="preserve"> or undesirable </w:t>
      </w:r>
      <w:r>
        <w:rPr>
          <w:rFonts w:ascii="Arial" w:hAnsi="Arial" w:cs="Arial"/>
          <w:sz w:val="20"/>
          <w:szCs w:val="16"/>
        </w:rPr>
        <w:t xml:space="preserve">based on allergens, </w:t>
      </w:r>
      <w:proofErr w:type="spellStart"/>
      <w:r w:rsidR="00D2541D">
        <w:rPr>
          <w:rFonts w:ascii="Arial" w:hAnsi="Arial" w:cs="Arial"/>
          <w:sz w:val="20"/>
          <w:szCs w:val="16"/>
        </w:rPr>
        <w:t>flavour</w:t>
      </w:r>
      <w:proofErr w:type="spellEnd"/>
      <w:r w:rsidR="00D2541D">
        <w:rPr>
          <w:rFonts w:ascii="Arial" w:hAnsi="Arial" w:cs="Arial"/>
          <w:sz w:val="20"/>
          <w:szCs w:val="16"/>
        </w:rPr>
        <w:t xml:space="preserve">, </w:t>
      </w:r>
      <w:r>
        <w:rPr>
          <w:rFonts w:ascii="Arial" w:hAnsi="Arial" w:cs="Arial"/>
          <w:sz w:val="20"/>
          <w:szCs w:val="16"/>
        </w:rPr>
        <w:t>specific nutrients or ingredients, and shelf life.</w:t>
      </w:r>
      <w:r w:rsidR="00D2541D">
        <w:rPr>
          <w:rFonts w:ascii="Arial" w:hAnsi="Arial" w:cs="Arial"/>
          <w:sz w:val="20"/>
          <w:szCs w:val="16"/>
        </w:rPr>
        <w:t xml:space="preserve"> There may also be dietary restrictions or preferences thus the identity and source of the materials become of great importance and often requires verification from the Supplier.</w:t>
      </w:r>
    </w:p>
    <w:p w14:paraId="21DC4910" w14:textId="77777777" w:rsidR="008726F5" w:rsidRDefault="001C3848" w:rsidP="009B09CD">
      <w:pPr>
        <w:numPr>
          <w:ilvl w:val="1"/>
          <w:numId w:val="13"/>
        </w:numPr>
        <w:spacing w:before="240" w:line="276" w:lineRule="auto"/>
        <w:ind w:left="993" w:hanging="284"/>
        <w:jc w:val="both"/>
        <w:rPr>
          <w:rFonts w:ascii="Arial" w:hAnsi="Arial" w:cs="Arial"/>
          <w:sz w:val="20"/>
          <w:szCs w:val="16"/>
        </w:rPr>
      </w:pPr>
      <w:r w:rsidRPr="001C3848">
        <w:rPr>
          <w:rFonts w:ascii="Arial" w:hAnsi="Arial" w:cs="Arial"/>
          <w:sz w:val="20"/>
          <w:szCs w:val="16"/>
        </w:rPr>
        <w:t>P</w:t>
      </w:r>
      <w:r w:rsidR="00DB0266" w:rsidRPr="001C3848">
        <w:rPr>
          <w:rFonts w:ascii="Arial" w:hAnsi="Arial" w:cs="Arial"/>
          <w:sz w:val="20"/>
          <w:szCs w:val="16"/>
        </w:rPr>
        <w:t xml:space="preserve">urchase ingredients </w:t>
      </w:r>
      <w:r w:rsidRPr="001C3848">
        <w:rPr>
          <w:rFonts w:ascii="Arial" w:hAnsi="Arial" w:cs="Arial"/>
          <w:sz w:val="20"/>
          <w:szCs w:val="16"/>
        </w:rPr>
        <w:t xml:space="preserve">from a reputable food ingredient </w:t>
      </w:r>
      <w:r w:rsidR="00D2541D">
        <w:rPr>
          <w:rFonts w:ascii="Arial" w:hAnsi="Arial" w:cs="Arial"/>
          <w:sz w:val="20"/>
          <w:szCs w:val="16"/>
        </w:rPr>
        <w:t>supplier.</w:t>
      </w:r>
      <w:r w:rsidR="00D2541D" w:rsidRPr="00D2541D">
        <w:rPr>
          <w:rFonts w:ascii="Arial" w:hAnsi="Arial" w:cs="Arial"/>
          <w:sz w:val="20"/>
          <w:szCs w:val="16"/>
        </w:rPr>
        <w:t xml:space="preserve"> </w:t>
      </w:r>
      <w:r w:rsidR="00D2541D">
        <w:rPr>
          <w:rFonts w:ascii="Arial" w:hAnsi="Arial" w:cs="Arial"/>
          <w:sz w:val="20"/>
          <w:szCs w:val="16"/>
        </w:rPr>
        <w:t>Request ingredient and/or material specification documents that indicate that it is permitted for use in a food product.</w:t>
      </w:r>
      <w:r w:rsidR="009E46DF">
        <w:rPr>
          <w:rFonts w:ascii="Arial" w:hAnsi="Arial" w:cs="Arial"/>
          <w:sz w:val="20"/>
          <w:szCs w:val="16"/>
        </w:rPr>
        <w:t xml:space="preserve"> This document would indicate any sub-ingredients that are included, should list allergens contained within the ingredient</w:t>
      </w:r>
      <w:r w:rsidR="008726F5">
        <w:rPr>
          <w:rFonts w:ascii="Arial" w:hAnsi="Arial" w:cs="Arial"/>
          <w:sz w:val="20"/>
          <w:szCs w:val="16"/>
        </w:rPr>
        <w:t>.</w:t>
      </w:r>
    </w:p>
    <w:p w14:paraId="321E0F34" w14:textId="37090B12" w:rsidR="00D2541D" w:rsidRDefault="008726F5" w:rsidP="008726F5">
      <w:pPr>
        <w:tabs>
          <w:tab w:val="left" w:pos="993"/>
        </w:tabs>
        <w:spacing w:before="240" w:line="276" w:lineRule="auto"/>
        <w:ind w:left="993"/>
        <w:jc w:val="both"/>
        <w:rPr>
          <w:rFonts w:ascii="Arial" w:hAnsi="Arial" w:cs="Arial"/>
          <w:sz w:val="20"/>
          <w:szCs w:val="16"/>
        </w:rPr>
      </w:pPr>
      <w:r>
        <w:rPr>
          <w:rFonts w:ascii="Arial" w:hAnsi="Arial" w:cs="Arial"/>
          <w:sz w:val="20"/>
          <w:szCs w:val="16"/>
        </w:rPr>
        <w:t xml:space="preserve">The document may also </w:t>
      </w:r>
      <w:r w:rsidR="009E46DF">
        <w:rPr>
          <w:rFonts w:ascii="Arial" w:hAnsi="Arial" w:cs="Arial"/>
          <w:sz w:val="20"/>
          <w:szCs w:val="16"/>
        </w:rPr>
        <w:t xml:space="preserve">indicate if the </w:t>
      </w:r>
      <w:r>
        <w:rPr>
          <w:rFonts w:ascii="Arial" w:hAnsi="Arial" w:cs="Arial"/>
          <w:sz w:val="20"/>
          <w:szCs w:val="16"/>
        </w:rPr>
        <w:t>ingredient</w:t>
      </w:r>
      <w:r w:rsidR="009E46DF">
        <w:rPr>
          <w:rFonts w:ascii="Arial" w:hAnsi="Arial" w:cs="Arial"/>
          <w:sz w:val="20"/>
          <w:szCs w:val="16"/>
        </w:rPr>
        <w:t xml:space="preserve"> is </w:t>
      </w:r>
      <w:r w:rsidR="00526953">
        <w:rPr>
          <w:rFonts w:ascii="Arial" w:hAnsi="Arial" w:cs="Arial"/>
          <w:sz w:val="20"/>
          <w:szCs w:val="16"/>
        </w:rPr>
        <w:t xml:space="preserve">produced using the same equipment, </w:t>
      </w:r>
      <w:r>
        <w:rPr>
          <w:rFonts w:ascii="Arial" w:hAnsi="Arial" w:cs="Arial"/>
          <w:sz w:val="20"/>
          <w:szCs w:val="16"/>
        </w:rPr>
        <w:t xml:space="preserve">on the same production line </w:t>
      </w:r>
      <w:r w:rsidR="00526953">
        <w:rPr>
          <w:rFonts w:ascii="Arial" w:hAnsi="Arial" w:cs="Arial"/>
          <w:sz w:val="20"/>
          <w:szCs w:val="16"/>
        </w:rPr>
        <w:t>and</w:t>
      </w:r>
      <w:r w:rsidR="006E4DE8">
        <w:rPr>
          <w:rFonts w:ascii="Arial" w:hAnsi="Arial" w:cs="Arial"/>
          <w:sz w:val="20"/>
          <w:szCs w:val="16"/>
        </w:rPr>
        <w:t xml:space="preserve"> in the same facility</w:t>
      </w:r>
      <w:r>
        <w:rPr>
          <w:rFonts w:ascii="Arial" w:hAnsi="Arial" w:cs="Arial"/>
          <w:sz w:val="20"/>
          <w:szCs w:val="16"/>
        </w:rPr>
        <w:t xml:space="preserve"> as specified allergens</w:t>
      </w:r>
      <w:r w:rsidR="006E4DE8">
        <w:rPr>
          <w:rFonts w:ascii="Arial" w:hAnsi="Arial" w:cs="Arial"/>
          <w:sz w:val="20"/>
          <w:szCs w:val="16"/>
        </w:rPr>
        <w:t>.</w:t>
      </w:r>
      <w:r>
        <w:rPr>
          <w:rFonts w:ascii="Arial" w:hAnsi="Arial" w:cs="Arial"/>
          <w:sz w:val="20"/>
          <w:szCs w:val="16"/>
        </w:rPr>
        <w:t xml:space="preserve"> The manufacturer may define what activities occur when allergens are included and their sanitation practices between products. This latter statement should provide assurance  and help with deciding if a declared allergen within the facility has a likelihood of </w:t>
      </w:r>
      <w:r w:rsidR="00FA01F2">
        <w:rPr>
          <w:rFonts w:ascii="Arial" w:hAnsi="Arial" w:cs="Arial"/>
          <w:sz w:val="20"/>
          <w:szCs w:val="16"/>
        </w:rPr>
        <w:t>being included in the non-allergen ingredient.</w:t>
      </w:r>
    </w:p>
    <w:p w14:paraId="7CFD626A" w14:textId="7F763DC2" w:rsidR="001C3848" w:rsidRDefault="00D2541D" w:rsidP="009B09CD">
      <w:pPr>
        <w:numPr>
          <w:ilvl w:val="1"/>
          <w:numId w:val="13"/>
        </w:numPr>
        <w:spacing w:before="240" w:line="276" w:lineRule="auto"/>
        <w:ind w:left="993" w:hanging="284"/>
        <w:jc w:val="both"/>
        <w:rPr>
          <w:rFonts w:ascii="Arial" w:hAnsi="Arial" w:cs="Arial"/>
          <w:sz w:val="20"/>
          <w:szCs w:val="16"/>
        </w:rPr>
      </w:pPr>
      <w:r>
        <w:rPr>
          <w:rFonts w:ascii="Arial" w:hAnsi="Arial" w:cs="Arial"/>
          <w:sz w:val="20"/>
          <w:szCs w:val="16"/>
        </w:rPr>
        <w:t xml:space="preserve">Purchase food packaging materials from a qualified food packaging </w:t>
      </w:r>
      <w:r w:rsidR="001C3848" w:rsidRPr="001C3848">
        <w:rPr>
          <w:rFonts w:ascii="Arial" w:hAnsi="Arial" w:cs="Arial"/>
          <w:sz w:val="20"/>
          <w:szCs w:val="16"/>
        </w:rPr>
        <w:t>supplier.</w:t>
      </w:r>
      <w:r>
        <w:rPr>
          <w:rFonts w:ascii="Arial" w:hAnsi="Arial" w:cs="Arial"/>
          <w:sz w:val="20"/>
          <w:szCs w:val="16"/>
        </w:rPr>
        <w:t xml:space="preserve"> Request documentation that the packaging material has been approved for use to have in direct contact with the food product and will protect the food product from contamination and </w:t>
      </w:r>
      <w:r>
        <w:rPr>
          <w:rFonts w:ascii="Arial" w:hAnsi="Arial" w:cs="Arial"/>
          <w:sz w:val="20"/>
          <w:szCs w:val="16"/>
        </w:rPr>
        <w:lastRenderedPageBreak/>
        <w:t>premature spoilage.</w:t>
      </w:r>
      <w:r w:rsidR="00FA01F2">
        <w:rPr>
          <w:rFonts w:ascii="Arial" w:hAnsi="Arial" w:cs="Arial"/>
          <w:sz w:val="20"/>
          <w:szCs w:val="16"/>
        </w:rPr>
        <w:t xml:space="preserve"> Potential allergen ingredients, such as wheat or derivative, may be included in the production of some packaging thus all packaging materials should be investigated, particularly if your product is declared as allergen free.</w:t>
      </w:r>
    </w:p>
    <w:p w14:paraId="093AAD6F" w14:textId="19705A2B" w:rsidR="00772B16" w:rsidRDefault="00772B16" w:rsidP="009B09CD">
      <w:pPr>
        <w:numPr>
          <w:ilvl w:val="1"/>
          <w:numId w:val="13"/>
        </w:numPr>
        <w:spacing w:before="240" w:line="276" w:lineRule="auto"/>
        <w:ind w:left="993" w:hanging="284"/>
        <w:jc w:val="both"/>
        <w:rPr>
          <w:rFonts w:ascii="Arial" w:hAnsi="Arial" w:cs="Arial"/>
          <w:sz w:val="20"/>
          <w:szCs w:val="16"/>
        </w:rPr>
      </w:pPr>
      <w:r>
        <w:rPr>
          <w:rFonts w:ascii="Arial" w:hAnsi="Arial" w:cs="Arial"/>
          <w:sz w:val="20"/>
          <w:szCs w:val="16"/>
        </w:rPr>
        <w:t>Some customers require the nature of disposal of packaging materials such as recycling or time to decompose in a landfill.</w:t>
      </w:r>
      <w:r w:rsidR="00A35EDB">
        <w:rPr>
          <w:rFonts w:ascii="Arial" w:hAnsi="Arial" w:cs="Arial"/>
          <w:sz w:val="20"/>
          <w:szCs w:val="16"/>
        </w:rPr>
        <w:t xml:space="preserve"> This information may be defined by the local jurisdiction or by a third party</w:t>
      </w:r>
      <w:r w:rsidR="00FA01F2">
        <w:rPr>
          <w:rFonts w:ascii="Arial" w:hAnsi="Arial" w:cs="Arial"/>
          <w:sz w:val="20"/>
          <w:szCs w:val="16"/>
        </w:rPr>
        <w:t>.</w:t>
      </w:r>
    </w:p>
    <w:p w14:paraId="23D7D77E" w14:textId="1DB022FB" w:rsidR="001C3848" w:rsidRPr="001C3848" w:rsidRDefault="001C3848" w:rsidP="009B09CD">
      <w:pPr>
        <w:numPr>
          <w:ilvl w:val="1"/>
          <w:numId w:val="13"/>
        </w:numPr>
        <w:spacing w:before="240" w:line="276" w:lineRule="auto"/>
        <w:ind w:left="993" w:hanging="284"/>
        <w:jc w:val="both"/>
        <w:rPr>
          <w:rFonts w:ascii="Arial" w:hAnsi="Arial" w:cs="Arial"/>
          <w:sz w:val="20"/>
          <w:szCs w:val="16"/>
        </w:rPr>
      </w:pPr>
      <w:r>
        <w:rPr>
          <w:rFonts w:ascii="Arial" w:hAnsi="Arial" w:cs="Arial"/>
          <w:sz w:val="20"/>
          <w:szCs w:val="16"/>
        </w:rPr>
        <w:t xml:space="preserve">Chemicals, both for cleaning and those approved for use as food ingredients must be supplied with Safety Data Sheets </w:t>
      </w:r>
      <w:r w:rsidR="009B09CD">
        <w:rPr>
          <w:rFonts w:ascii="Arial" w:hAnsi="Arial" w:cs="Arial"/>
          <w:sz w:val="20"/>
          <w:szCs w:val="16"/>
        </w:rPr>
        <w:t>(</w:t>
      </w:r>
      <w:r>
        <w:rPr>
          <w:rFonts w:ascii="Arial" w:hAnsi="Arial" w:cs="Arial"/>
          <w:sz w:val="20"/>
          <w:szCs w:val="16"/>
        </w:rPr>
        <w:t>SDS)</w:t>
      </w:r>
      <w:r w:rsidR="009B09CD">
        <w:rPr>
          <w:rFonts w:ascii="Arial" w:hAnsi="Arial" w:cs="Arial"/>
          <w:sz w:val="20"/>
          <w:szCs w:val="16"/>
        </w:rPr>
        <w:t xml:space="preserve"> from the supplier to ensure correct use. Some ingredient chemicals may have limits as to the addition into food. If this information is not included on this data sheet the supplier may have additional information or the amount permitted will be included  in the food additives section of the Food and Drugs Regulations.</w:t>
      </w:r>
    </w:p>
    <w:p w14:paraId="6D8763C4" w14:textId="063FE3B0" w:rsidR="00DB0266" w:rsidRDefault="004B2F1B" w:rsidP="009B09CD">
      <w:pPr>
        <w:numPr>
          <w:ilvl w:val="1"/>
          <w:numId w:val="13"/>
        </w:numPr>
        <w:spacing w:before="240" w:line="276" w:lineRule="auto"/>
        <w:ind w:left="993" w:hanging="284"/>
        <w:jc w:val="both"/>
        <w:rPr>
          <w:rFonts w:ascii="Arial" w:hAnsi="Arial" w:cs="Arial"/>
          <w:sz w:val="20"/>
          <w:szCs w:val="16"/>
        </w:rPr>
      </w:pPr>
      <w:r>
        <w:rPr>
          <w:rFonts w:ascii="Arial" w:hAnsi="Arial" w:cs="Arial"/>
          <w:sz w:val="20"/>
          <w:szCs w:val="16"/>
        </w:rPr>
        <w:t>Request how the products are shipped? In their company owned vehicles or do they use a contractor? Is the contractor reviewed by the Supplier?</w:t>
      </w:r>
      <w:r w:rsidR="00DB0266">
        <w:rPr>
          <w:rFonts w:ascii="Arial" w:hAnsi="Arial" w:cs="Arial"/>
          <w:sz w:val="20"/>
          <w:szCs w:val="16"/>
        </w:rPr>
        <w:t xml:space="preserve"> assurance that no cross contamination has occurred with other materials that were shipped or stored in that vehicle?</w:t>
      </w:r>
      <w:r w:rsidR="00AD3007">
        <w:rPr>
          <w:rFonts w:ascii="Arial" w:hAnsi="Arial" w:cs="Arial"/>
          <w:sz w:val="20"/>
          <w:szCs w:val="16"/>
        </w:rPr>
        <w:t xml:space="preserve"> Inspect the vehicle for non-food compatible materials such as odorous</w:t>
      </w:r>
    </w:p>
    <w:p w14:paraId="6A69B7DA" w14:textId="5D96297E" w:rsidR="005A6295" w:rsidRDefault="004B2F1B" w:rsidP="009B09CD">
      <w:pPr>
        <w:numPr>
          <w:ilvl w:val="1"/>
          <w:numId w:val="13"/>
        </w:numPr>
        <w:spacing w:before="240" w:line="276" w:lineRule="auto"/>
        <w:ind w:left="993" w:hanging="284"/>
        <w:jc w:val="both"/>
        <w:rPr>
          <w:rFonts w:ascii="Arial" w:hAnsi="Arial" w:cs="Arial"/>
          <w:sz w:val="20"/>
          <w:szCs w:val="16"/>
        </w:rPr>
      </w:pPr>
      <w:r>
        <w:rPr>
          <w:rFonts w:ascii="Arial" w:hAnsi="Arial" w:cs="Arial"/>
          <w:sz w:val="20"/>
          <w:szCs w:val="16"/>
        </w:rPr>
        <w:t>R</w:t>
      </w:r>
      <w:r w:rsidR="005A6295">
        <w:rPr>
          <w:rFonts w:ascii="Arial" w:hAnsi="Arial" w:cs="Arial"/>
          <w:sz w:val="20"/>
          <w:szCs w:val="16"/>
        </w:rPr>
        <w:t>equest a letter of assurance of quality and food safety from the Supplier.</w:t>
      </w:r>
    </w:p>
    <w:p w14:paraId="156DEA23" w14:textId="647F3096" w:rsidR="00DB0266" w:rsidRDefault="004B2F1B" w:rsidP="009B09CD">
      <w:pPr>
        <w:numPr>
          <w:ilvl w:val="1"/>
          <w:numId w:val="13"/>
        </w:numPr>
        <w:spacing w:before="240" w:line="276" w:lineRule="auto"/>
        <w:ind w:left="993" w:hanging="284"/>
        <w:jc w:val="both"/>
        <w:rPr>
          <w:rFonts w:ascii="Arial" w:hAnsi="Arial" w:cs="Arial"/>
          <w:sz w:val="20"/>
          <w:szCs w:val="16"/>
        </w:rPr>
      </w:pPr>
      <w:r>
        <w:rPr>
          <w:rFonts w:ascii="Arial" w:hAnsi="Arial" w:cs="Arial"/>
          <w:sz w:val="20"/>
          <w:szCs w:val="16"/>
        </w:rPr>
        <w:t>Request</w:t>
      </w:r>
      <w:r w:rsidR="005A6295">
        <w:rPr>
          <w:rFonts w:ascii="Arial" w:hAnsi="Arial" w:cs="Arial"/>
          <w:sz w:val="20"/>
          <w:szCs w:val="16"/>
        </w:rPr>
        <w:t xml:space="preserve"> ingredient and packaging materials specification documents from the supplier that for ingredients will identify the source material</w:t>
      </w:r>
      <w:r>
        <w:rPr>
          <w:rFonts w:ascii="Arial" w:hAnsi="Arial" w:cs="Arial"/>
          <w:sz w:val="20"/>
          <w:szCs w:val="16"/>
        </w:rPr>
        <w:t xml:space="preserve">. </w:t>
      </w:r>
      <w:r w:rsidR="00DB0266">
        <w:rPr>
          <w:rFonts w:ascii="Arial" w:hAnsi="Arial" w:cs="Arial"/>
          <w:sz w:val="20"/>
          <w:szCs w:val="16"/>
        </w:rPr>
        <w:t>A reputable food ingredient and packaging supplier will have verifiable food safety programs in place and can provide you with at least a letter of assurance of the quality signed by a Company Executive responsible for quality. Larger companies will have third party verification of their food safety program and its efficacy.</w:t>
      </w:r>
    </w:p>
    <w:p w14:paraId="0EE0E764" w14:textId="2437C32C" w:rsidR="00DB0266" w:rsidRDefault="004F24F4" w:rsidP="009B09CD">
      <w:pPr>
        <w:numPr>
          <w:ilvl w:val="1"/>
          <w:numId w:val="13"/>
        </w:numPr>
        <w:spacing w:before="240" w:line="276" w:lineRule="auto"/>
        <w:ind w:left="993" w:hanging="284"/>
        <w:jc w:val="both"/>
        <w:rPr>
          <w:rFonts w:ascii="Arial" w:hAnsi="Arial" w:cs="Arial"/>
          <w:sz w:val="20"/>
          <w:szCs w:val="16"/>
        </w:rPr>
      </w:pPr>
      <w:r>
        <w:rPr>
          <w:rFonts w:ascii="Arial" w:hAnsi="Arial" w:cs="Arial"/>
          <w:sz w:val="20"/>
          <w:szCs w:val="16"/>
        </w:rPr>
        <w:t>For all ingredients that are purchased and added to a food product, the supplier should provide a Specification document that will indicate the source of the material, the composition if containing multiple ingredients, identify if allergens are contained and if they have adequate cleaning protocols that are followed that will eliminate the potential for cross contamination of allergens from other products that were produced and/or packaged on the same production line.</w:t>
      </w:r>
      <w:r w:rsidR="004B2F1B">
        <w:rPr>
          <w:rFonts w:ascii="Arial" w:hAnsi="Arial" w:cs="Arial"/>
          <w:sz w:val="20"/>
          <w:szCs w:val="16"/>
        </w:rPr>
        <w:t xml:space="preserve"> </w:t>
      </w:r>
      <w:r w:rsidR="00DB0266">
        <w:rPr>
          <w:rFonts w:ascii="Arial" w:hAnsi="Arial" w:cs="Arial"/>
          <w:sz w:val="20"/>
          <w:szCs w:val="16"/>
        </w:rPr>
        <w:t>When selecting an ingredient that contains more than a single ingredient</w:t>
      </w:r>
      <w:r w:rsidR="004B2F1B">
        <w:rPr>
          <w:rFonts w:ascii="Arial" w:hAnsi="Arial" w:cs="Arial"/>
          <w:sz w:val="20"/>
          <w:szCs w:val="16"/>
        </w:rPr>
        <w:t>, all ingredients and sub-component ingredients must indicate if they contain one of the top 10 allergens in Canada. If exporting products, then additional allergens may be required for disclosure based on the country for shipment.</w:t>
      </w:r>
    </w:p>
    <w:p w14:paraId="0A472815" w14:textId="7F0D2FA7" w:rsidR="004B2F1B" w:rsidRDefault="004B2F1B" w:rsidP="009B09CD">
      <w:pPr>
        <w:numPr>
          <w:ilvl w:val="1"/>
          <w:numId w:val="13"/>
        </w:numPr>
        <w:spacing w:before="240" w:line="276" w:lineRule="auto"/>
        <w:ind w:left="993" w:hanging="284"/>
        <w:jc w:val="both"/>
        <w:rPr>
          <w:rFonts w:ascii="Arial" w:hAnsi="Arial" w:cs="Arial"/>
          <w:sz w:val="20"/>
          <w:szCs w:val="16"/>
        </w:rPr>
      </w:pPr>
      <w:r>
        <w:rPr>
          <w:rFonts w:ascii="Arial" w:hAnsi="Arial" w:cs="Arial"/>
          <w:sz w:val="20"/>
          <w:szCs w:val="16"/>
        </w:rPr>
        <w:t xml:space="preserve">When assembling a recipe use the </w:t>
      </w:r>
      <w:r w:rsidR="009F4AB0">
        <w:rPr>
          <w:rFonts w:ascii="Arial" w:hAnsi="Arial" w:cs="Arial"/>
          <w:sz w:val="20"/>
          <w:szCs w:val="16"/>
        </w:rPr>
        <w:t xml:space="preserve">Formulation </w:t>
      </w:r>
      <w:r>
        <w:rPr>
          <w:rFonts w:ascii="Arial" w:hAnsi="Arial" w:cs="Arial"/>
          <w:sz w:val="20"/>
          <w:szCs w:val="16"/>
        </w:rPr>
        <w:t xml:space="preserve">template that includes a space to list the allergens included in that ingredient. This information will assist when it is time to prepare the ingredient statement and allergen declaration </w:t>
      </w:r>
      <w:r w:rsidR="009F4AB0">
        <w:rPr>
          <w:rFonts w:ascii="Arial" w:hAnsi="Arial" w:cs="Arial"/>
          <w:sz w:val="20"/>
          <w:szCs w:val="16"/>
        </w:rPr>
        <w:t>for</w:t>
      </w:r>
      <w:r>
        <w:rPr>
          <w:rFonts w:ascii="Arial" w:hAnsi="Arial" w:cs="Arial"/>
          <w:sz w:val="20"/>
          <w:szCs w:val="16"/>
        </w:rPr>
        <w:t xml:space="preserve"> the final product</w:t>
      </w:r>
      <w:r w:rsidR="009F4AB0">
        <w:rPr>
          <w:rFonts w:ascii="Arial" w:hAnsi="Arial" w:cs="Arial"/>
          <w:sz w:val="20"/>
          <w:szCs w:val="16"/>
        </w:rPr>
        <w:t xml:space="preserve"> label.</w:t>
      </w:r>
    </w:p>
    <w:p w14:paraId="7C0B63DA" w14:textId="375AD4BA" w:rsidR="004B2F1B" w:rsidRDefault="009F4AB0" w:rsidP="009B09CD">
      <w:pPr>
        <w:numPr>
          <w:ilvl w:val="1"/>
          <w:numId w:val="13"/>
        </w:numPr>
        <w:spacing w:before="240" w:line="276" w:lineRule="auto"/>
        <w:ind w:left="993" w:hanging="284"/>
        <w:jc w:val="both"/>
        <w:rPr>
          <w:rFonts w:ascii="Arial" w:hAnsi="Arial" w:cs="Arial"/>
          <w:sz w:val="20"/>
          <w:szCs w:val="16"/>
        </w:rPr>
      </w:pPr>
      <w:r>
        <w:rPr>
          <w:rFonts w:ascii="Arial" w:hAnsi="Arial" w:cs="Arial"/>
          <w:sz w:val="20"/>
          <w:szCs w:val="16"/>
        </w:rPr>
        <w:t>The step</w:t>
      </w:r>
      <w:r w:rsidR="00AE4229">
        <w:rPr>
          <w:rFonts w:ascii="Arial" w:hAnsi="Arial" w:cs="Arial"/>
          <w:sz w:val="20"/>
          <w:szCs w:val="16"/>
        </w:rPr>
        <w:t>-</w:t>
      </w:r>
      <w:r>
        <w:rPr>
          <w:rFonts w:ascii="Arial" w:hAnsi="Arial" w:cs="Arial"/>
          <w:sz w:val="20"/>
          <w:szCs w:val="16"/>
        </w:rPr>
        <w:t>by</w:t>
      </w:r>
      <w:r w:rsidR="00AE4229">
        <w:rPr>
          <w:rFonts w:ascii="Arial" w:hAnsi="Arial" w:cs="Arial"/>
          <w:sz w:val="20"/>
          <w:szCs w:val="16"/>
        </w:rPr>
        <w:t>-</w:t>
      </w:r>
      <w:r>
        <w:rPr>
          <w:rFonts w:ascii="Arial" w:hAnsi="Arial" w:cs="Arial"/>
          <w:sz w:val="20"/>
          <w:szCs w:val="16"/>
        </w:rPr>
        <w:t xml:space="preserve">step process of preparing and packaging the products must be recorded in logical order. Use the Formulation template to record the logical steps including points of </w:t>
      </w:r>
      <w:r>
        <w:rPr>
          <w:rFonts w:ascii="Arial" w:hAnsi="Arial" w:cs="Arial"/>
          <w:sz w:val="20"/>
          <w:szCs w:val="16"/>
        </w:rPr>
        <w:lastRenderedPageBreak/>
        <w:t xml:space="preserve">addition of ingredients, mixing instructions, any </w:t>
      </w:r>
      <w:r w:rsidR="00AE4229">
        <w:rPr>
          <w:rFonts w:ascii="Arial" w:hAnsi="Arial" w:cs="Arial"/>
          <w:sz w:val="20"/>
          <w:szCs w:val="16"/>
        </w:rPr>
        <w:t>temperature-based</w:t>
      </w:r>
      <w:r>
        <w:rPr>
          <w:rFonts w:ascii="Arial" w:hAnsi="Arial" w:cs="Arial"/>
          <w:sz w:val="20"/>
          <w:szCs w:val="16"/>
        </w:rPr>
        <w:t xml:space="preserve"> processing (Heating and/or Cooling/Freezing)</w:t>
      </w:r>
      <w:r w:rsidR="00AE4229">
        <w:rPr>
          <w:rFonts w:ascii="Arial" w:hAnsi="Arial" w:cs="Arial"/>
          <w:sz w:val="20"/>
          <w:szCs w:val="16"/>
        </w:rPr>
        <w:t>.</w:t>
      </w:r>
    </w:p>
    <w:p w14:paraId="660344E6" w14:textId="24AAE5A2" w:rsidR="004B72A2" w:rsidRDefault="006E41BD" w:rsidP="006E41BD">
      <w:pPr>
        <w:numPr>
          <w:ilvl w:val="0"/>
          <w:numId w:val="13"/>
        </w:numPr>
        <w:spacing w:before="240" w:line="276" w:lineRule="auto"/>
        <w:jc w:val="both"/>
        <w:rPr>
          <w:rFonts w:ascii="Arial" w:hAnsi="Arial" w:cs="Arial"/>
          <w:b/>
          <w:bCs/>
          <w:sz w:val="20"/>
          <w:szCs w:val="16"/>
        </w:rPr>
      </w:pPr>
      <w:r w:rsidRPr="006E41BD">
        <w:rPr>
          <w:rFonts w:ascii="Arial" w:hAnsi="Arial" w:cs="Arial"/>
          <w:b/>
          <w:bCs/>
          <w:sz w:val="20"/>
          <w:szCs w:val="16"/>
        </w:rPr>
        <w:t xml:space="preserve">Processes </w:t>
      </w:r>
      <w:r>
        <w:rPr>
          <w:rFonts w:ascii="Arial" w:hAnsi="Arial" w:cs="Arial"/>
          <w:b/>
          <w:bCs/>
          <w:sz w:val="20"/>
          <w:szCs w:val="16"/>
        </w:rPr>
        <w:t>that may affect allergen contact.</w:t>
      </w:r>
    </w:p>
    <w:p w14:paraId="447E74B4" w14:textId="77777777" w:rsidR="002C54D3" w:rsidRDefault="006E41BD" w:rsidP="006E41BD">
      <w:pPr>
        <w:numPr>
          <w:ilvl w:val="0"/>
          <w:numId w:val="15"/>
        </w:numPr>
        <w:spacing w:before="240" w:line="276" w:lineRule="auto"/>
        <w:ind w:left="993" w:hanging="284"/>
        <w:jc w:val="both"/>
        <w:rPr>
          <w:rFonts w:ascii="Arial" w:hAnsi="Arial" w:cs="Arial"/>
          <w:sz w:val="20"/>
          <w:szCs w:val="16"/>
        </w:rPr>
      </w:pPr>
      <w:r w:rsidRPr="006E41BD">
        <w:rPr>
          <w:rFonts w:ascii="Arial" w:hAnsi="Arial" w:cs="Arial"/>
          <w:sz w:val="20"/>
          <w:szCs w:val="16"/>
        </w:rPr>
        <w:t xml:space="preserve">The </w:t>
      </w:r>
      <w:r w:rsidRPr="00F761AD">
        <w:rPr>
          <w:rFonts w:ascii="Arial" w:hAnsi="Arial" w:cs="Arial"/>
          <w:b/>
          <w:bCs/>
          <w:sz w:val="20"/>
          <w:szCs w:val="16"/>
        </w:rPr>
        <w:t>location that ingredients are stored</w:t>
      </w:r>
      <w:r>
        <w:rPr>
          <w:rFonts w:ascii="Arial" w:hAnsi="Arial" w:cs="Arial"/>
          <w:sz w:val="20"/>
          <w:szCs w:val="16"/>
        </w:rPr>
        <w:t xml:space="preserve"> can positively or negatively affect the potential for unintentional contamination by materials containing allergens. Accurate</w:t>
      </w:r>
      <w:r w:rsidR="002C54D3">
        <w:rPr>
          <w:rFonts w:ascii="Arial" w:hAnsi="Arial" w:cs="Arial"/>
          <w:sz w:val="20"/>
          <w:szCs w:val="16"/>
        </w:rPr>
        <w:t>ly</w:t>
      </w:r>
      <w:r>
        <w:rPr>
          <w:rFonts w:ascii="Arial" w:hAnsi="Arial" w:cs="Arial"/>
          <w:sz w:val="20"/>
          <w:szCs w:val="16"/>
        </w:rPr>
        <w:t xml:space="preserve"> labelling ingredients that contain allergens with a RED sticker</w:t>
      </w:r>
      <w:r w:rsidR="00E96456">
        <w:rPr>
          <w:rFonts w:ascii="Arial" w:hAnsi="Arial" w:cs="Arial"/>
          <w:sz w:val="20"/>
          <w:szCs w:val="16"/>
        </w:rPr>
        <w:t>,</w:t>
      </w:r>
      <w:r>
        <w:rPr>
          <w:rFonts w:ascii="Arial" w:hAnsi="Arial" w:cs="Arial"/>
          <w:sz w:val="20"/>
          <w:szCs w:val="16"/>
        </w:rPr>
        <w:t xml:space="preserve"> </w:t>
      </w:r>
      <w:r w:rsidR="00E96456" w:rsidRPr="00E96456">
        <w:rPr>
          <w:rFonts w:ascii="Arial" w:hAnsi="Arial" w:cs="Arial"/>
          <w:b/>
          <w:bCs/>
          <w:color w:val="FF0000"/>
          <w:sz w:val="20"/>
          <w:szCs w:val="16"/>
        </w:rPr>
        <w:t>ALLERGEN</w:t>
      </w:r>
      <w:r w:rsidR="00E96456">
        <w:rPr>
          <w:rFonts w:ascii="Arial" w:hAnsi="Arial" w:cs="Arial"/>
          <w:sz w:val="20"/>
          <w:szCs w:val="16"/>
        </w:rPr>
        <w:t xml:space="preserve">, posted on the ingredient container will advise all within the HUB of the potential risk of using that ingredient. </w:t>
      </w:r>
    </w:p>
    <w:p w14:paraId="4B3848B3" w14:textId="060C7592" w:rsidR="006E41BD" w:rsidRDefault="00E96456" w:rsidP="002C54D3">
      <w:pPr>
        <w:tabs>
          <w:tab w:val="left" w:pos="993"/>
        </w:tabs>
        <w:spacing w:before="240" w:line="276" w:lineRule="auto"/>
        <w:ind w:left="993"/>
        <w:jc w:val="both"/>
        <w:rPr>
          <w:rFonts w:ascii="Arial" w:hAnsi="Arial" w:cs="Arial"/>
          <w:sz w:val="20"/>
          <w:szCs w:val="16"/>
        </w:rPr>
      </w:pPr>
      <w:r>
        <w:rPr>
          <w:rFonts w:ascii="Arial" w:hAnsi="Arial" w:cs="Arial"/>
          <w:sz w:val="20"/>
          <w:szCs w:val="16"/>
        </w:rPr>
        <w:t xml:space="preserve">The label will also provide a clear indication of where the material is to be stored if there is a designated </w:t>
      </w:r>
      <w:r w:rsidR="00BF7F23">
        <w:rPr>
          <w:rFonts w:ascii="Arial" w:hAnsi="Arial" w:cs="Arial"/>
          <w:sz w:val="20"/>
          <w:szCs w:val="16"/>
        </w:rPr>
        <w:t xml:space="preserve">area for Allergens as well as for other Hub Users to be alerted if using that ingredient or </w:t>
      </w:r>
      <w:r w:rsidR="002C54D3">
        <w:rPr>
          <w:rFonts w:ascii="Arial" w:hAnsi="Arial" w:cs="Arial"/>
          <w:sz w:val="20"/>
          <w:szCs w:val="16"/>
        </w:rPr>
        <w:t xml:space="preserve">when </w:t>
      </w:r>
      <w:r w:rsidR="00BF7F23">
        <w:rPr>
          <w:rFonts w:ascii="Arial" w:hAnsi="Arial" w:cs="Arial"/>
          <w:sz w:val="20"/>
          <w:szCs w:val="16"/>
        </w:rPr>
        <w:t>cleaning up in the storage area.</w:t>
      </w:r>
    </w:p>
    <w:p w14:paraId="7EB23345" w14:textId="77777777" w:rsidR="009E1574" w:rsidRDefault="002C54D3" w:rsidP="006E41BD">
      <w:pPr>
        <w:numPr>
          <w:ilvl w:val="0"/>
          <w:numId w:val="15"/>
        </w:numPr>
        <w:spacing w:before="240" w:line="276" w:lineRule="auto"/>
        <w:ind w:left="993" w:hanging="284"/>
        <w:jc w:val="both"/>
        <w:rPr>
          <w:rFonts w:ascii="Arial" w:hAnsi="Arial" w:cs="Arial"/>
          <w:sz w:val="20"/>
          <w:szCs w:val="16"/>
        </w:rPr>
      </w:pPr>
      <w:r>
        <w:rPr>
          <w:rFonts w:ascii="Arial" w:hAnsi="Arial" w:cs="Arial"/>
          <w:sz w:val="20"/>
          <w:szCs w:val="16"/>
        </w:rPr>
        <w:t>When allergens are stored or used in the Food Hub</w:t>
      </w:r>
      <w:r w:rsidR="009E1574">
        <w:rPr>
          <w:rFonts w:ascii="Arial" w:hAnsi="Arial" w:cs="Arial"/>
          <w:sz w:val="20"/>
          <w:szCs w:val="16"/>
        </w:rPr>
        <w:t xml:space="preserve"> that are not added to your products it is critical that you </w:t>
      </w:r>
      <w:r w:rsidR="009E1574" w:rsidRPr="00F761AD">
        <w:rPr>
          <w:rFonts w:ascii="Arial" w:hAnsi="Arial" w:cs="Arial"/>
          <w:b/>
          <w:bCs/>
          <w:sz w:val="20"/>
          <w:szCs w:val="16"/>
        </w:rPr>
        <w:t>survey your operating area prior to start</w:t>
      </w:r>
      <w:r w:rsidR="009E1574">
        <w:rPr>
          <w:rFonts w:ascii="Arial" w:hAnsi="Arial" w:cs="Arial"/>
          <w:sz w:val="20"/>
          <w:szCs w:val="16"/>
        </w:rPr>
        <w:t xml:space="preserve"> to ensure that all spills are cleaned, that all utensils and containers have been washed and sanitized prior to use and that any allergens that are contained within the same area are sealed tightly, labelled, and away from your operating area. </w:t>
      </w:r>
    </w:p>
    <w:p w14:paraId="1898BFCF" w14:textId="741F0AA8" w:rsidR="00BF7F23" w:rsidRDefault="009E1574" w:rsidP="009E1574">
      <w:pPr>
        <w:spacing w:before="240" w:line="276" w:lineRule="auto"/>
        <w:ind w:left="993"/>
        <w:jc w:val="both"/>
        <w:rPr>
          <w:rFonts w:ascii="Arial" w:hAnsi="Arial" w:cs="Arial"/>
          <w:sz w:val="20"/>
          <w:szCs w:val="16"/>
        </w:rPr>
      </w:pPr>
      <w:r>
        <w:rPr>
          <w:rFonts w:ascii="Arial" w:hAnsi="Arial" w:cs="Arial"/>
          <w:sz w:val="20"/>
          <w:szCs w:val="16"/>
        </w:rPr>
        <w:t>Ideally</w:t>
      </w:r>
      <w:r w:rsidR="00F761AD">
        <w:rPr>
          <w:rFonts w:ascii="Arial" w:hAnsi="Arial" w:cs="Arial"/>
          <w:sz w:val="20"/>
          <w:szCs w:val="16"/>
        </w:rPr>
        <w:t>,</w:t>
      </w:r>
      <w:r>
        <w:rPr>
          <w:rFonts w:ascii="Arial" w:hAnsi="Arial" w:cs="Arial"/>
          <w:sz w:val="20"/>
          <w:szCs w:val="16"/>
        </w:rPr>
        <w:t xml:space="preserve"> these ingredients would be stored in a physical distance that would prevent unintentional use and/or could be tipped or opened and contaminate your work area or the product itself.</w:t>
      </w:r>
    </w:p>
    <w:p w14:paraId="32187682" w14:textId="393C3798" w:rsidR="00C972ED" w:rsidRDefault="00C972ED" w:rsidP="009E1574">
      <w:pPr>
        <w:spacing w:before="240" w:line="276" w:lineRule="auto"/>
        <w:ind w:left="993"/>
        <w:jc w:val="both"/>
        <w:rPr>
          <w:rFonts w:ascii="Arial" w:hAnsi="Arial" w:cs="Arial"/>
          <w:sz w:val="20"/>
          <w:szCs w:val="16"/>
        </w:rPr>
      </w:pPr>
      <w:r>
        <w:rPr>
          <w:rFonts w:ascii="Arial" w:hAnsi="Arial" w:cs="Arial"/>
          <w:sz w:val="20"/>
          <w:szCs w:val="16"/>
        </w:rPr>
        <w:t xml:space="preserve">As a good Food Hub user clean up as you go to ensure allergens are kept contained and respect your </w:t>
      </w:r>
      <w:proofErr w:type="spellStart"/>
      <w:r>
        <w:rPr>
          <w:rFonts w:ascii="Arial" w:hAnsi="Arial" w:cs="Arial"/>
          <w:sz w:val="20"/>
          <w:szCs w:val="16"/>
        </w:rPr>
        <w:t>neighbour</w:t>
      </w:r>
      <w:proofErr w:type="spellEnd"/>
      <w:r>
        <w:rPr>
          <w:rFonts w:ascii="Arial" w:hAnsi="Arial" w:cs="Arial"/>
          <w:sz w:val="20"/>
          <w:szCs w:val="16"/>
        </w:rPr>
        <w:t>.</w:t>
      </w:r>
    </w:p>
    <w:p w14:paraId="2A72F0AE" w14:textId="16881FC0" w:rsidR="00F761AD" w:rsidRDefault="00C972ED" w:rsidP="00F761AD">
      <w:pPr>
        <w:numPr>
          <w:ilvl w:val="0"/>
          <w:numId w:val="15"/>
        </w:numPr>
        <w:spacing w:before="240" w:line="276" w:lineRule="auto"/>
        <w:ind w:left="993" w:hanging="284"/>
        <w:jc w:val="both"/>
        <w:rPr>
          <w:rFonts w:ascii="Arial" w:hAnsi="Arial" w:cs="Arial"/>
          <w:sz w:val="20"/>
          <w:szCs w:val="16"/>
        </w:rPr>
      </w:pPr>
      <w:r>
        <w:rPr>
          <w:rFonts w:ascii="Arial" w:hAnsi="Arial" w:cs="Arial"/>
          <w:sz w:val="20"/>
          <w:szCs w:val="16"/>
        </w:rPr>
        <w:t xml:space="preserve">When </w:t>
      </w:r>
      <w:r w:rsidRPr="001F5DB2">
        <w:rPr>
          <w:rFonts w:ascii="Arial" w:hAnsi="Arial" w:cs="Arial"/>
          <w:b/>
          <w:bCs/>
          <w:sz w:val="20"/>
          <w:szCs w:val="16"/>
        </w:rPr>
        <w:t>storing a product that is not fully packaged, such as</w:t>
      </w:r>
      <w:r>
        <w:rPr>
          <w:rFonts w:ascii="Arial" w:hAnsi="Arial" w:cs="Arial"/>
          <w:sz w:val="20"/>
          <w:szCs w:val="16"/>
        </w:rPr>
        <w:t xml:space="preserve"> </w:t>
      </w:r>
      <w:r w:rsidRPr="00C972ED">
        <w:rPr>
          <w:rFonts w:ascii="Arial" w:hAnsi="Arial" w:cs="Arial"/>
          <w:b/>
          <w:bCs/>
          <w:sz w:val="20"/>
          <w:szCs w:val="16"/>
        </w:rPr>
        <w:t>In-Process</w:t>
      </w:r>
      <w:r>
        <w:rPr>
          <w:rFonts w:ascii="Arial" w:hAnsi="Arial" w:cs="Arial"/>
          <w:sz w:val="20"/>
          <w:szCs w:val="16"/>
        </w:rPr>
        <w:t xml:space="preserve"> in a cooler or freezer, the product container / tray must be labelled and covered if it does contain an allergen and it is good manufacturing practice to do these actions even if the product does not contain an allergen. </w:t>
      </w:r>
    </w:p>
    <w:p w14:paraId="327E72BE" w14:textId="338675A1" w:rsidR="009E1574" w:rsidRPr="00F761AD" w:rsidRDefault="00C972ED" w:rsidP="00F761AD">
      <w:pPr>
        <w:spacing w:before="240" w:line="276" w:lineRule="auto"/>
        <w:ind w:left="993"/>
        <w:jc w:val="both"/>
        <w:rPr>
          <w:rFonts w:ascii="Arial" w:hAnsi="Arial" w:cs="Arial"/>
          <w:sz w:val="20"/>
          <w:szCs w:val="16"/>
        </w:rPr>
      </w:pPr>
      <w:r w:rsidRPr="00F761AD">
        <w:rPr>
          <w:rFonts w:ascii="Arial" w:hAnsi="Arial" w:cs="Arial"/>
          <w:sz w:val="20"/>
          <w:szCs w:val="16"/>
        </w:rPr>
        <w:t>All in-process products</w:t>
      </w:r>
      <w:r w:rsidR="00F761AD" w:rsidRPr="00F761AD">
        <w:rPr>
          <w:rFonts w:ascii="Arial" w:hAnsi="Arial" w:cs="Arial"/>
          <w:sz w:val="20"/>
          <w:szCs w:val="16"/>
        </w:rPr>
        <w:t xml:space="preserve"> should also be dated with the initials or other identification of the owner of the products, particularly if retained overnight. Physical separation of products must be considered to prevent unintentional damage to </w:t>
      </w:r>
      <w:r w:rsidR="00F761AD">
        <w:rPr>
          <w:rFonts w:ascii="Arial" w:hAnsi="Arial" w:cs="Arial"/>
          <w:sz w:val="20"/>
          <w:szCs w:val="16"/>
        </w:rPr>
        <w:t xml:space="preserve">any of the </w:t>
      </w:r>
      <w:r w:rsidR="00F761AD" w:rsidRPr="00F761AD">
        <w:rPr>
          <w:rFonts w:ascii="Arial" w:hAnsi="Arial" w:cs="Arial"/>
          <w:sz w:val="20"/>
          <w:szCs w:val="16"/>
        </w:rPr>
        <w:t xml:space="preserve">products as well as </w:t>
      </w:r>
      <w:r w:rsidR="00F761AD">
        <w:rPr>
          <w:rFonts w:ascii="Arial" w:hAnsi="Arial" w:cs="Arial"/>
          <w:sz w:val="20"/>
          <w:szCs w:val="16"/>
        </w:rPr>
        <w:t>potential contamination as identified above.</w:t>
      </w:r>
    </w:p>
    <w:p w14:paraId="58B614D2" w14:textId="6C693528" w:rsidR="00BF7F23" w:rsidRPr="006E41BD" w:rsidRDefault="00BF7F23" w:rsidP="00BF7F23">
      <w:pPr>
        <w:spacing w:before="240" w:line="276" w:lineRule="auto"/>
        <w:ind w:left="993"/>
        <w:jc w:val="both"/>
        <w:rPr>
          <w:rFonts w:ascii="Arial" w:hAnsi="Arial" w:cs="Arial"/>
          <w:sz w:val="20"/>
          <w:szCs w:val="16"/>
        </w:rPr>
      </w:pPr>
    </w:p>
    <w:p w14:paraId="21C71233" w14:textId="5EB1295F" w:rsidR="00BC1466" w:rsidRDefault="00BC1466">
      <w:pPr>
        <w:rPr>
          <w:rFonts w:ascii="Arial" w:hAnsi="Arial" w:cs="Arial"/>
          <w:sz w:val="20"/>
          <w:szCs w:val="16"/>
        </w:rPr>
      </w:pPr>
      <w:r>
        <w:rPr>
          <w:rFonts w:ascii="Arial" w:hAnsi="Arial" w:cs="Arial"/>
          <w:sz w:val="20"/>
          <w:szCs w:val="16"/>
        </w:rPr>
        <w:br w:type="page"/>
      </w:r>
    </w:p>
    <w:p w14:paraId="41F95BAD" w14:textId="77777777" w:rsidR="00E527F9" w:rsidRPr="000F064F" w:rsidRDefault="00E527F9" w:rsidP="000F064F">
      <w:pPr>
        <w:spacing w:line="276" w:lineRule="auto"/>
        <w:rPr>
          <w:rFonts w:ascii="Arial" w:hAnsi="Arial" w:cs="Arial"/>
          <w:sz w:val="20"/>
          <w:szCs w:val="16"/>
        </w:rPr>
      </w:pPr>
    </w:p>
    <w:p w14:paraId="163ED2EB" w14:textId="09AD7E3A" w:rsidR="00E527F9" w:rsidRPr="002A1966" w:rsidRDefault="00DB6C9A" w:rsidP="000F064F">
      <w:pPr>
        <w:spacing w:line="276" w:lineRule="auto"/>
        <w:rPr>
          <w:rFonts w:ascii="Arial" w:hAnsi="Arial" w:cs="Arial"/>
          <w:b/>
          <w:bCs/>
        </w:rPr>
      </w:pPr>
      <w:r>
        <w:rPr>
          <w:rFonts w:ascii="Arial" w:hAnsi="Arial" w:cs="Arial"/>
          <w:b/>
          <w:bCs/>
        </w:rPr>
        <w:t>LABELLING</w:t>
      </w:r>
    </w:p>
    <w:p w14:paraId="673F1D4B" w14:textId="7B53B450" w:rsidR="002A1966" w:rsidRDefault="002A1966" w:rsidP="000F064F">
      <w:pPr>
        <w:spacing w:line="276" w:lineRule="auto"/>
        <w:rPr>
          <w:rFonts w:ascii="Arial" w:hAnsi="Arial" w:cs="Arial"/>
          <w:sz w:val="20"/>
          <w:szCs w:val="16"/>
        </w:rPr>
      </w:pPr>
    </w:p>
    <w:p w14:paraId="4DB868A8" w14:textId="78858FCC" w:rsidR="00DB6C9A" w:rsidRDefault="00DB6C9A" w:rsidP="002A1966">
      <w:pPr>
        <w:spacing w:line="276" w:lineRule="auto"/>
        <w:jc w:val="both"/>
        <w:rPr>
          <w:rFonts w:ascii="Arial" w:hAnsi="Arial" w:cs="Arial"/>
          <w:sz w:val="20"/>
          <w:szCs w:val="16"/>
        </w:rPr>
      </w:pPr>
      <w:r>
        <w:rPr>
          <w:rFonts w:ascii="Arial" w:hAnsi="Arial" w:cs="Arial"/>
          <w:sz w:val="20"/>
          <w:szCs w:val="16"/>
        </w:rPr>
        <w:t xml:space="preserve">To create an accurate label ingredient statement the recipe ingredients must be weighed and identified in the order from greatest amount to least amount added to the recipe. </w:t>
      </w:r>
    </w:p>
    <w:p w14:paraId="36EA726E" w14:textId="5687EDA9" w:rsidR="00DB6C9A" w:rsidRDefault="00DB6C9A" w:rsidP="002A1966">
      <w:pPr>
        <w:spacing w:line="276" w:lineRule="auto"/>
        <w:jc w:val="both"/>
        <w:rPr>
          <w:rFonts w:ascii="Arial" w:hAnsi="Arial" w:cs="Arial"/>
          <w:sz w:val="20"/>
          <w:szCs w:val="16"/>
        </w:rPr>
      </w:pPr>
      <w:r>
        <w:rPr>
          <w:rFonts w:ascii="Arial" w:hAnsi="Arial" w:cs="Arial"/>
          <w:sz w:val="20"/>
          <w:szCs w:val="16"/>
        </w:rPr>
        <w:t>Any ingredients that have sub ingredients must be identified from the specification document from the supplier and/or the label that was attached to the product.</w:t>
      </w:r>
    </w:p>
    <w:p w14:paraId="5DA82760" w14:textId="77777777" w:rsidR="00DB6C9A" w:rsidRDefault="00DB6C9A" w:rsidP="002A1966">
      <w:pPr>
        <w:spacing w:line="276" w:lineRule="auto"/>
        <w:jc w:val="both"/>
        <w:rPr>
          <w:rFonts w:ascii="Arial" w:hAnsi="Arial" w:cs="Arial"/>
          <w:sz w:val="20"/>
          <w:szCs w:val="16"/>
        </w:rPr>
      </w:pPr>
    </w:p>
    <w:p w14:paraId="032E3766" w14:textId="77777777" w:rsidR="00E527F9" w:rsidRPr="000F064F" w:rsidRDefault="00E527F9" w:rsidP="000F064F">
      <w:pPr>
        <w:spacing w:line="276" w:lineRule="auto"/>
        <w:rPr>
          <w:rFonts w:ascii="Arial" w:hAnsi="Arial" w:cs="Arial"/>
          <w:sz w:val="20"/>
          <w:szCs w:val="16"/>
        </w:rPr>
      </w:pPr>
    </w:p>
    <w:p w14:paraId="68E07D4E" w14:textId="4A813A2A" w:rsidR="00AE4229" w:rsidRDefault="00AE4229" w:rsidP="000F064F">
      <w:pPr>
        <w:spacing w:line="276" w:lineRule="auto"/>
        <w:rPr>
          <w:rFonts w:ascii="Arial" w:hAnsi="Arial" w:cs="Arial"/>
          <w:b/>
          <w:bCs/>
        </w:rPr>
      </w:pPr>
      <w:r>
        <w:rPr>
          <w:rFonts w:ascii="Arial" w:hAnsi="Arial" w:cs="Arial"/>
          <w:b/>
          <w:bCs/>
        </w:rPr>
        <w:t>RELATED DOCUMENTS</w:t>
      </w:r>
    </w:p>
    <w:p w14:paraId="69D6701B" w14:textId="77777777" w:rsidR="009144F7" w:rsidRDefault="009144F7" w:rsidP="000F064F">
      <w:pPr>
        <w:spacing w:line="276" w:lineRule="auto"/>
        <w:rPr>
          <w:rFonts w:ascii="Arial" w:hAnsi="Arial" w:cs="Arial"/>
          <w:sz w:val="20"/>
          <w:szCs w:val="16"/>
        </w:rPr>
      </w:pPr>
    </w:p>
    <w:p w14:paraId="2107810F" w14:textId="5679D226" w:rsidR="00AE4229" w:rsidRPr="006E41BD" w:rsidRDefault="006E41BD" w:rsidP="000F064F">
      <w:pPr>
        <w:spacing w:line="276" w:lineRule="auto"/>
        <w:rPr>
          <w:rFonts w:ascii="Arial" w:hAnsi="Arial" w:cs="Arial"/>
          <w:sz w:val="20"/>
          <w:szCs w:val="16"/>
        </w:rPr>
      </w:pPr>
      <w:r>
        <w:rPr>
          <w:rFonts w:ascii="Arial" w:hAnsi="Arial" w:cs="Arial"/>
          <w:sz w:val="20"/>
          <w:szCs w:val="16"/>
        </w:rPr>
        <w:t>HUB.</w:t>
      </w:r>
      <w:r w:rsidR="002D6160">
        <w:rPr>
          <w:rFonts w:ascii="Arial" w:hAnsi="Arial" w:cs="Arial"/>
          <w:sz w:val="20"/>
          <w:szCs w:val="16"/>
        </w:rPr>
        <w:t>A</w:t>
      </w:r>
      <w:r>
        <w:rPr>
          <w:rFonts w:ascii="Arial" w:hAnsi="Arial" w:cs="Arial"/>
          <w:sz w:val="20"/>
          <w:szCs w:val="16"/>
        </w:rPr>
        <w:t>.REC.</w:t>
      </w:r>
      <w:r w:rsidR="00487BFC">
        <w:rPr>
          <w:rFonts w:ascii="Arial" w:hAnsi="Arial" w:cs="Arial"/>
          <w:sz w:val="20"/>
          <w:szCs w:val="16"/>
        </w:rPr>
        <w:t xml:space="preserve">150 </w:t>
      </w:r>
      <w:r w:rsidR="00AE4229" w:rsidRPr="006E41BD">
        <w:rPr>
          <w:rFonts w:ascii="Arial" w:hAnsi="Arial" w:cs="Arial"/>
          <w:sz w:val="20"/>
          <w:szCs w:val="16"/>
        </w:rPr>
        <w:t>Formulation template</w:t>
      </w:r>
      <w:r>
        <w:rPr>
          <w:rFonts w:ascii="Arial" w:hAnsi="Arial" w:cs="Arial"/>
          <w:sz w:val="20"/>
          <w:szCs w:val="16"/>
        </w:rPr>
        <w:tab/>
      </w:r>
    </w:p>
    <w:p w14:paraId="73D31FAA" w14:textId="77777777" w:rsidR="00AE4229" w:rsidRDefault="00AE4229" w:rsidP="000F064F">
      <w:pPr>
        <w:spacing w:line="276" w:lineRule="auto"/>
        <w:rPr>
          <w:rFonts w:ascii="Arial" w:hAnsi="Arial" w:cs="Arial"/>
          <w:b/>
          <w:bCs/>
        </w:rPr>
      </w:pPr>
    </w:p>
    <w:p w14:paraId="1F0FF61C" w14:textId="07341340" w:rsidR="00E527F9" w:rsidRDefault="002A1966" w:rsidP="000F064F">
      <w:pPr>
        <w:spacing w:line="276" w:lineRule="auto"/>
        <w:rPr>
          <w:rFonts w:ascii="Arial" w:hAnsi="Arial" w:cs="Arial"/>
          <w:b/>
          <w:bCs/>
        </w:rPr>
      </w:pPr>
      <w:r w:rsidRPr="002A1966">
        <w:rPr>
          <w:rFonts w:ascii="Arial" w:hAnsi="Arial" w:cs="Arial"/>
          <w:b/>
          <w:bCs/>
        </w:rPr>
        <w:t>REVIEW</w:t>
      </w:r>
    </w:p>
    <w:p w14:paraId="41BAF500" w14:textId="3C55E88D" w:rsidR="002A1966" w:rsidRDefault="002A1966" w:rsidP="000F064F">
      <w:pPr>
        <w:spacing w:line="276" w:lineRule="auto"/>
        <w:rPr>
          <w:rFonts w:ascii="Arial" w:hAnsi="Arial" w:cs="Arial"/>
          <w:sz w:val="20"/>
          <w:szCs w:val="16"/>
        </w:rPr>
      </w:pPr>
    </w:p>
    <w:p w14:paraId="10534C9C" w14:textId="77777777" w:rsidR="00794D1C" w:rsidRDefault="002A1966" w:rsidP="00794D1C">
      <w:pPr>
        <w:spacing w:line="276" w:lineRule="auto"/>
        <w:jc w:val="both"/>
        <w:rPr>
          <w:rFonts w:ascii="Arial" w:hAnsi="Arial" w:cs="Arial"/>
          <w:sz w:val="20"/>
          <w:szCs w:val="16"/>
        </w:rPr>
      </w:pPr>
      <w:r>
        <w:rPr>
          <w:rFonts w:ascii="Arial" w:hAnsi="Arial" w:cs="Arial"/>
          <w:sz w:val="20"/>
          <w:szCs w:val="16"/>
        </w:rPr>
        <w:t xml:space="preserve">This SOP must be reviewed as regulations are changed or at a least annually. </w:t>
      </w:r>
    </w:p>
    <w:p w14:paraId="54D6C86D" w14:textId="77777777" w:rsidR="00794D1C" w:rsidRDefault="00794D1C" w:rsidP="00794D1C">
      <w:pPr>
        <w:spacing w:line="276" w:lineRule="auto"/>
        <w:jc w:val="both"/>
        <w:rPr>
          <w:rFonts w:ascii="Arial" w:hAnsi="Arial" w:cs="Arial"/>
          <w:sz w:val="20"/>
          <w:szCs w:val="16"/>
        </w:rPr>
      </w:pPr>
    </w:p>
    <w:p w14:paraId="46C7441C" w14:textId="66AEA402" w:rsidR="002A1966" w:rsidRPr="002A1966" w:rsidRDefault="002A1966" w:rsidP="00794D1C">
      <w:pPr>
        <w:spacing w:line="276" w:lineRule="auto"/>
        <w:jc w:val="both"/>
        <w:rPr>
          <w:rFonts w:ascii="Arial" w:hAnsi="Arial" w:cs="Arial"/>
          <w:sz w:val="20"/>
          <w:szCs w:val="16"/>
        </w:rPr>
      </w:pPr>
      <w:r>
        <w:rPr>
          <w:rFonts w:ascii="Arial" w:hAnsi="Arial" w:cs="Arial"/>
          <w:sz w:val="20"/>
          <w:szCs w:val="16"/>
        </w:rPr>
        <w:t xml:space="preserve">It must also be reviewed when changes occur within the Food Hub that may </w:t>
      </w:r>
      <w:r w:rsidR="00794D1C">
        <w:rPr>
          <w:rFonts w:ascii="Arial" w:hAnsi="Arial" w:cs="Arial"/>
          <w:sz w:val="20"/>
          <w:szCs w:val="16"/>
        </w:rPr>
        <w:t>affect the potential impact of the final products resulting from allergens. This can include the addition of new equipment, new formulations, new or substituted raw materials and new Food Hub Users.</w:t>
      </w:r>
    </w:p>
    <w:sectPr w:rsidR="002A1966" w:rsidRPr="002A1966" w:rsidSect="006637C0">
      <w:type w:val="continuous"/>
      <w:pgSz w:w="12240" w:h="15840"/>
      <w:pgMar w:top="2400" w:right="1800" w:bottom="1440" w:left="1418" w:header="56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C761" w14:textId="77777777" w:rsidR="00BE3AF2" w:rsidRDefault="00BE3AF2">
      <w:r>
        <w:separator/>
      </w:r>
    </w:p>
  </w:endnote>
  <w:endnote w:type="continuationSeparator" w:id="0">
    <w:p w14:paraId="5FD1A066" w14:textId="77777777" w:rsidR="00BE3AF2" w:rsidRDefault="00BE3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48135" w14:textId="77777777" w:rsidR="00AC4AA2" w:rsidRDefault="00AC4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BA533" w14:textId="77777777" w:rsidR="00AC4AA2" w:rsidRDefault="00AC4A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0DBAF" w14:textId="77777777" w:rsidR="00AC4AA2" w:rsidRDefault="00AC4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C866" w14:textId="77777777" w:rsidR="00BE3AF2" w:rsidRDefault="00BE3AF2">
      <w:r>
        <w:separator/>
      </w:r>
    </w:p>
  </w:footnote>
  <w:footnote w:type="continuationSeparator" w:id="0">
    <w:p w14:paraId="48C6E532" w14:textId="77777777" w:rsidR="00BE3AF2" w:rsidRDefault="00BE3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BDBE1" w14:textId="77777777" w:rsidR="00AC4AA2" w:rsidRDefault="00AC4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55" w:type="dxa"/>
      <w:tblInd w:w="-134" w:type="dxa"/>
      <w:tblLayout w:type="fixed"/>
      <w:tblCellMar>
        <w:left w:w="0" w:type="dxa"/>
        <w:right w:w="0" w:type="dxa"/>
      </w:tblCellMar>
      <w:tblLook w:val="0000" w:firstRow="0" w:lastRow="0" w:firstColumn="0" w:lastColumn="0" w:noHBand="0" w:noVBand="0"/>
    </w:tblPr>
    <w:tblGrid>
      <w:gridCol w:w="4820"/>
      <w:gridCol w:w="4835"/>
    </w:tblGrid>
    <w:tr w:rsidR="00AE686B" w:rsidRPr="00AE686B" w14:paraId="638D1548" w14:textId="77777777" w:rsidTr="004C2933">
      <w:trPr>
        <w:trHeight w:val="963"/>
      </w:trPr>
      <w:tc>
        <w:tcPr>
          <w:tcW w:w="4820" w:type="dxa"/>
          <w:tcBorders>
            <w:top w:val="single" w:sz="12" w:space="0" w:color="000000"/>
            <w:left w:val="single" w:sz="6" w:space="0" w:color="000000"/>
            <w:bottom w:val="single" w:sz="8" w:space="0" w:color="000000"/>
            <w:right w:val="single" w:sz="8" w:space="0" w:color="000000"/>
          </w:tcBorders>
        </w:tcPr>
        <w:p w14:paraId="3E61493F" w14:textId="77777777" w:rsidR="00AE686B" w:rsidRPr="00AE686B" w:rsidRDefault="00AE686B" w:rsidP="00AE686B">
          <w:pPr>
            <w:widowControl w:val="0"/>
            <w:kinsoku w:val="0"/>
            <w:overflowPunct w:val="0"/>
            <w:autoSpaceDE w:val="0"/>
            <w:autoSpaceDN w:val="0"/>
            <w:adjustRightInd w:val="0"/>
            <w:spacing w:before="10"/>
            <w:rPr>
              <w:sz w:val="12"/>
              <w:szCs w:val="12"/>
              <w:lang w:eastAsia="ja-JP"/>
            </w:rPr>
          </w:pPr>
        </w:p>
        <w:p w14:paraId="3543D62C" w14:textId="1B5B6006" w:rsidR="00AE686B" w:rsidRPr="00AE686B" w:rsidRDefault="001D6FC5" w:rsidP="00AE686B">
          <w:pPr>
            <w:widowControl w:val="0"/>
            <w:kinsoku w:val="0"/>
            <w:overflowPunct w:val="0"/>
            <w:autoSpaceDE w:val="0"/>
            <w:autoSpaceDN w:val="0"/>
            <w:adjustRightInd w:val="0"/>
            <w:ind w:left="375"/>
            <w:rPr>
              <w:sz w:val="20"/>
              <w:lang w:eastAsia="ja-JP"/>
            </w:rPr>
          </w:pPr>
          <w:r>
            <w:rPr>
              <w:noProof/>
              <w:sz w:val="20"/>
              <w:lang w:eastAsia="ja-JP"/>
            </w:rPr>
            <w:drawing>
              <wp:inline distT="0" distB="0" distL="0" distR="0" wp14:anchorId="2AE7B03F" wp14:editId="2F20E0C3">
                <wp:extent cx="1272540" cy="4648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2540" cy="464820"/>
                        </a:xfrm>
                        <a:prstGeom prst="rect">
                          <a:avLst/>
                        </a:prstGeom>
                        <a:noFill/>
                        <a:ln>
                          <a:noFill/>
                        </a:ln>
                      </pic:spPr>
                    </pic:pic>
                  </a:graphicData>
                </a:graphic>
              </wp:inline>
            </w:drawing>
          </w:r>
        </w:p>
      </w:tc>
      <w:tc>
        <w:tcPr>
          <w:tcW w:w="4835" w:type="dxa"/>
          <w:tcBorders>
            <w:top w:val="single" w:sz="12" w:space="0" w:color="000000"/>
            <w:left w:val="single" w:sz="8" w:space="0" w:color="000000"/>
            <w:bottom w:val="single" w:sz="8" w:space="0" w:color="000000"/>
            <w:right w:val="single" w:sz="8" w:space="0" w:color="000000"/>
          </w:tcBorders>
        </w:tcPr>
        <w:p w14:paraId="067C1920" w14:textId="1BD8C725" w:rsidR="00AE686B" w:rsidRPr="00AE686B" w:rsidRDefault="00AE686B" w:rsidP="00AE686B">
          <w:pPr>
            <w:widowControl w:val="0"/>
            <w:tabs>
              <w:tab w:val="left" w:pos="2423"/>
            </w:tabs>
            <w:kinsoku w:val="0"/>
            <w:overflowPunct w:val="0"/>
            <w:autoSpaceDE w:val="0"/>
            <w:autoSpaceDN w:val="0"/>
            <w:adjustRightInd w:val="0"/>
            <w:spacing w:line="276" w:lineRule="auto"/>
            <w:ind w:left="488" w:right="987"/>
            <w:rPr>
              <w:rFonts w:ascii="Calibri" w:hAnsi="Calibri" w:cs="Calibri"/>
              <w:spacing w:val="-2"/>
              <w:sz w:val="22"/>
              <w:szCs w:val="22"/>
              <w:lang w:val="it-IT" w:eastAsia="ja-JP"/>
            </w:rPr>
          </w:pPr>
          <w:r w:rsidRPr="00AE686B">
            <w:rPr>
              <w:rFonts w:ascii="Calibri" w:hAnsi="Calibri" w:cs="Calibri"/>
              <w:sz w:val="22"/>
              <w:szCs w:val="22"/>
              <w:lang w:val="it-IT" w:eastAsia="ja-JP"/>
            </w:rPr>
            <w:t>Document</w:t>
          </w:r>
          <w:r w:rsidRPr="00AE686B">
            <w:rPr>
              <w:rFonts w:ascii="Calibri" w:hAnsi="Calibri" w:cs="Calibri"/>
              <w:spacing w:val="-6"/>
              <w:sz w:val="22"/>
              <w:szCs w:val="22"/>
              <w:lang w:val="it-IT" w:eastAsia="ja-JP"/>
            </w:rPr>
            <w:t xml:space="preserve"> </w:t>
          </w:r>
          <w:r w:rsidRPr="00AE686B">
            <w:rPr>
              <w:rFonts w:ascii="Calibri" w:hAnsi="Calibri" w:cs="Calibri"/>
              <w:spacing w:val="-5"/>
              <w:sz w:val="22"/>
              <w:szCs w:val="22"/>
              <w:lang w:val="it-IT" w:eastAsia="ja-JP"/>
            </w:rPr>
            <w:t>No:</w:t>
          </w:r>
          <w:r w:rsidRPr="00AE686B">
            <w:rPr>
              <w:rFonts w:ascii="Calibri" w:hAnsi="Calibri" w:cs="Calibri"/>
              <w:sz w:val="22"/>
              <w:szCs w:val="22"/>
              <w:lang w:val="it-IT" w:eastAsia="ja-JP"/>
            </w:rPr>
            <w:tab/>
            <w:t xml:space="preserve"> </w:t>
          </w:r>
          <w:r w:rsidRPr="00AE686B">
            <w:rPr>
              <w:rFonts w:ascii="Calibri" w:hAnsi="Calibri" w:cs="Calibri"/>
              <w:spacing w:val="-2"/>
              <w:sz w:val="22"/>
              <w:szCs w:val="22"/>
              <w:lang w:val="it-IT" w:eastAsia="ja-JP"/>
            </w:rPr>
            <w:t>HUB.</w:t>
          </w:r>
          <w:r w:rsidR="002D6160">
            <w:rPr>
              <w:rFonts w:ascii="Calibri" w:hAnsi="Calibri" w:cs="Calibri"/>
              <w:spacing w:val="-2"/>
              <w:sz w:val="22"/>
              <w:szCs w:val="22"/>
              <w:lang w:val="it-IT" w:eastAsia="ja-JP"/>
            </w:rPr>
            <w:t>A</w:t>
          </w:r>
          <w:r w:rsidRPr="00AE686B">
            <w:rPr>
              <w:rFonts w:ascii="Calibri" w:hAnsi="Calibri" w:cs="Calibri"/>
              <w:spacing w:val="-2"/>
              <w:sz w:val="22"/>
              <w:szCs w:val="22"/>
              <w:lang w:val="it-IT" w:eastAsia="ja-JP"/>
            </w:rPr>
            <w:t>.</w:t>
          </w:r>
          <w:r w:rsidR="00451E0C">
            <w:rPr>
              <w:rFonts w:ascii="Calibri" w:hAnsi="Calibri" w:cs="Calibri"/>
              <w:spacing w:val="-2"/>
              <w:sz w:val="22"/>
              <w:szCs w:val="22"/>
              <w:lang w:val="it-IT" w:eastAsia="ja-JP"/>
            </w:rPr>
            <w:t>WI</w:t>
          </w:r>
          <w:r>
            <w:rPr>
              <w:rFonts w:ascii="Calibri" w:hAnsi="Calibri" w:cs="Calibri"/>
              <w:spacing w:val="-2"/>
              <w:sz w:val="22"/>
              <w:szCs w:val="22"/>
              <w:lang w:val="it-IT" w:eastAsia="ja-JP"/>
            </w:rPr>
            <w:t>.1</w:t>
          </w:r>
          <w:r w:rsidR="00451E0C">
            <w:rPr>
              <w:rFonts w:ascii="Calibri" w:hAnsi="Calibri" w:cs="Calibri"/>
              <w:spacing w:val="-2"/>
              <w:sz w:val="22"/>
              <w:szCs w:val="22"/>
              <w:lang w:val="it-IT" w:eastAsia="ja-JP"/>
            </w:rPr>
            <w:t>31</w:t>
          </w:r>
        </w:p>
        <w:p w14:paraId="61DC8A82" w14:textId="251B6F6F" w:rsidR="00AE686B" w:rsidRPr="00AE686B" w:rsidRDefault="00AE686B" w:rsidP="00AE686B">
          <w:pPr>
            <w:widowControl w:val="0"/>
            <w:tabs>
              <w:tab w:val="left" w:pos="2490"/>
            </w:tabs>
            <w:kinsoku w:val="0"/>
            <w:overflowPunct w:val="0"/>
            <w:autoSpaceDE w:val="0"/>
            <w:autoSpaceDN w:val="0"/>
            <w:adjustRightInd w:val="0"/>
            <w:spacing w:line="276" w:lineRule="auto"/>
            <w:ind w:left="488" w:right="439"/>
            <w:rPr>
              <w:rFonts w:ascii="Calibri" w:hAnsi="Calibri" w:cs="Calibri"/>
              <w:spacing w:val="-2"/>
              <w:sz w:val="22"/>
              <w:szCs w:val="22"/>
              <w:lang w:eastAsia="ja-JP"/>
            </w:rPr>
          </w:pPr>
          <w:r w:rsidRPr="00AE686B">
            <w:rPr>
              <w:rFonts w:ascii="Calibri" w:hAnsi="Calibri" w:cs="Calibri"/>
              <w:sz w:val="22"/>
              <w:szCs w:val="22"/>
              <w:lang w:eastAsia="ja-JP"/>
            </w:rPr>
            <w:t>Effective Date:</w:t>
          </w:r>
          <w:r w:rsidR="00FB2DD9">
            <w:rPr>
              <w:rFonts w:ascii="Calibri" w:hAnsi="Calibri" w:cs="Calibri"/>
              <w:sz w:val="22"/>
              <w:szCs w:val="22"/>
              <w:lang w:eastAsia="ja-JP"/>
            </w:rPr>
            <w:tab/>
          </w:r>
          <w:r w:rsidR="004C2933">
            <w:rPr>
              <w:rFonts w:ascii="Calibri" w:hAnsi="Calibri" w:cs="Calibri"/>
              <w:sz w:val="22"/>
              <w:szCs w:val="22"/>
              <w:lang w:eastAsia="ja-JP"/>
            </w:rPr>
            <w:t>8/</w:t>
          </w:r>
          <w:r w:rsidRPr="00AE686B">
            <w:rPr>
              <w:rFonts w:ascii="Calibri" w:hAnsi="Calibri" w:cs="Calibri"/>
              <w:sz w:val="22"/>
              <w:szCs w:val="22"/>
              <w:lang w:eastAsia="ja-JP"/>
            </w:rPr>
            <w:t>26/22</w:t>
          </w:r>
        </w:p>
        <w:p w14:paraId="64BA8BAB" w14:textId="49E456A3" w:rsidR="00AE686B" w:rsidRPr="00AE686B" w:rsidRDefault="00AE686B" w:rsidP="00AE686B">
          <w:pPr>
            <w:widowControl w:val="0"/>
            <w:tabs>
              <w:tab w:val="left" w:pos="2415"/>
            </w:tabs>
            <w:kinsoku w:val="0"/>
            <w:overflowPunct w:val="0"/>
            <w:autoSpaceDE w:val="0"/>
            <w:autoSpaceDN w:val="0"/>
            <w:adjustRightInd w:val="0"/>
            <w:spacing w:line="276" w:lineRule="auto"/>
            <w:ind w:left="488" w:right="977"/>
            <w:rPr>
              <w:rFonts w:ascii="Calibri" w:hAnsi="Calibri" w:cs="Calibri"/>
              <w:sz w:val="22"/>
              <w:szCs w:val="22"/>
              <w:lang w:eastAsia="ja-JP"/>
            </w:rPr>
          </w:pPr>
          <w:r w:rsidRPr="00AE686B">
            <w:rPr>
              <w:rFonts w:ascii="Calibri" w:hAnsi="Calibri" w:cs="Calibri"/>
              <w:sz w:val="22"/>
              <w:szCs w:val="22"/>
              <w:lang w:eastAsia="ja-JP"/>
            </w:rPr>
            <w:t>Revision Date</w:t>
          </w:r>
          <w:r w:rsidR="00CF27F7">
            <w:rPr>
              <w:rFonts w:ascii="Calibri" w:hAnsi="Calibri" w:cs="Calibri"/>
              <w:sz w:val="22"/>
              <w:szCs w:val="22"/>
              <w:lang w:eastAsia="ja-JP"/>
            </w:rPr>
            <w:t>:</w:t>
          </w:r>
          <w:r w:rsidR="000A1587">
            <w:rPr>
              <w:rFonts w:ascii="Calibri" w:hAnsi="Calibri" w:cs="Calibri"/>
              <w:sz w:val="22"/>
              <w:szCs w:val="22"/>
              <w:lang w:eastAsia="ja-JP"/>
            </w:rPr>
            <w:tab/>
          </w:r>
          <w:r w:rsidR="00955939">
            <w:rPr>
              <w:rFonts w:ascii="Calibri" w:hAnsi="Calibri" w:cs="Calibri"/>
              <w:sz w:val="22"/>
              <w:szCs w:val="22"/>
              <w:lang w:eastAsia="ja-JP"/>
            </w:rPr>
            <w:t>NEW</w:t>
          </w:r>
        </w:p>
      </w:tc>
    </w:tr>
    <w:tr w:rsidR="00AE686B" w:rsidRPr="00AE686B" w14:paraId="67DDC66F" w14:textId="77777777" w:rsidTr="004C2933">
      <w:trPr>
        <w:trHeight w:val="1117"/>
      </w:trPr>
      <w:tc>
        <w:tcPr>
          <w:tcW w:w="4820" w:type="dxa"/>
          <w:tcBorders>
            <w:top w:val="single" w:sz="8" w:space="0" w:color="000000"/>
            <w:left w:val="single" w:sz="6" w:space="0" w:color="000000"/>
            <w:bottom w:val="single" w:sz="6" w:space="0" w:color="000000"/>
            <w:right w:val="single" w:sz="8" w:space="0" w:color="000000"/>
          </w:tcBorders>
        </w:tcPr>
        <w:p w14:paraId="74D3FEB1" w14:textId="39662D92" w:rsidR="00AE686B" w:rsidRPr="00AE686B" w:rsidRDefault="004C2933" w:rsidP="004C2933">
          <w:pPr>
            <w:widowControl w:val="0"/>
            <w:kinsoku w:val="0"/>
            <w:overflowPunct w:val="0"/>
            <w:autoSpaceDE w:val="0"/>
            <w:autoSpaceDN w:val="0"/>
            <w:adjustRightInd w:val="0"/>
            <w:spacing w:before="120"/>
            <w:ind w:left="153"/>
            <w:rPr>
              <w:rFonts w:ascii="Arial" w:hAnsi="Arial" w:cs="Arial"/>
              <w:b/>
              <w:bCs/>
              <w:spacing w:val="-5"/>
              <w:sz w:val="28"/>
              <w:szCs w:val="28"/>
              <w:lang w:eastAsia="ja-JP"/>
            </w:rPr>
          </w:pPr>
          <w:r>
            <w:rPr>
              <w:rFonts w:ascii="Arial" w:hAnsi="Arial" w:cs="Arial"/>
              <w:b/>
              <w:bCs/>
              <w:sz w:val="28"/>
              <w:szCs w:val="28"/>
              <w:lang w:eastAsia="ja-JP"/>
            </w:rPr>
            <w:t>Product Development &amp; Labelling Allergen Control Procedure</w:t>
          </w:r>
        </w:p>
      </w:tc>
      <w:tc>
        <w:tcPr>
          <w:tcW w:w="4835" w:type="dxa"/>
          <w:tcBorders>
            <w:top w:val="single" w:sz="8" w:space="0" w:color="000000"/>
            <w:left w:val="single" w:sz="8" w:space="0" w:color="000000"/>
            <w:bottom w:val="single" w:sz="6" w:space="0" w:color="000000"/>
            <w:right w:val="single" w:sz="8" w:space="0" w:color="000000"/>
          </w:tcBorders>
        </w:tcPr>
        <w:p w14:paraId="03DEB50E" w14:textId="43EC3133" w:rsidR="00AE686B" w:rsidRPr="00AE686B" w:rsidRDefault="00AE686B" w:rsidP="004C2933">
          <w:pPr>
            <w:widowControl w:val="0"/>
            <w:kinsoku w:val="0"/>
            <w:overflowPunct w:val="0"/>
            <w:autoSpaceDE w:val="0"/>
            <w:autoSpaceDN w:val="0"/>
            <w:adjustRightInd w:val="0"/>
            <w:spacing w:before="120" w:line="276" w:lineRule="auto"/>
            <w:ind w:left="488" w:right="552"/>
            <w:rPr>
              <w:rFonts w:ascii="Calibri" w:hAnsi="Calibri" w:cs="Calibri"/>
              <w:sz w:val="22"/>
              <w:szCs w:val="22"/>
              <w:lang w:eastAsia="ja-JP"/>
            </w:rPr>
          </w:pPr>
          <w:r w:rsidRPr="00AE686B">
            <w:rPr>
              <w:rFonts w:ascii="Calibri" w:hAnsi="Calibri" w:cs="Calibri"/>
              <w:sz w:val="22"/>
              <w:szCs w:val="22"/>
              <w:lang w:eastAsia="ja-JP"/>
            </w:rPr>
            <w:t>Revised By:</w:t>
          </w:r>
          <w:r w:rsidR="000A1587">
            <w:rPr>
              <w:rFonts w:ascii="Calibri" w:hAnsi="Calibri" w:cs="Calibri"/>
              <w:sz w:val="22"/>
              <w:szCs w:val="22"/>
              <w:lang w:eastAsia="ja-JP"/>
            </w:rPr>
            <w:tab/>
          </w:r>
          <w:proofErr w:type="spellStart"/>
          <w:r w:rsidR="004C2933">
            <w:rPr>
              <w:rFonts w:ascii="Calibri" w:hAnsi="Calibri" w:cs="Calibri"/>
              <w:sz w:val="22"/>
              <w:szCs w:val="22"/>
              <w:lang w:eastAsia="ja-JP"/>
            </w:rPr>
            <w:t>NRoss</w:t>
          </w:r>
          <w:proofErr w:type="spellEnd"/>
        </w:p>
        <w:p w14:paraId="11D48B2B" w14:textId="18AE4085" w:rsidR="00AE686B" w:rsidRPr="00AE686B" w:rsidRDefault="00AE686B" w:rsidP="004C2933">
          <w:pPr>
            <w:widowControl w:val="0"/>
            <w:tabs>
              <w:tab w:val="left" w:pos="2445"/>
            </w:tabs>
            <w:kinsoku w:val="0"/>
            <w:overflowPunct w:val="0"/>
            <w:autoSpaceDE w:val="0"/>
            <w:autoSpaceDN w:val="0"/>
            <w:adjustRightInd w:val="0"/>
            <w:spacing w:line="276" w:lineRule="auto"/>
            <w:ind w:left="488" w:right="552"/>
            <w:rPr>
              <w:rFonts w:ascii="Calibri" w:hAnsi="Calibri" w:cs="Calibri"/>
              <w:sz w:val="22"/>
              <w:szCs w:val="22"/>
              <w:lang w:eastAsia="ja-JP"/>
            </w:rPr>
          </w:pPr>
          <w:r w:rsidRPr="00AE686B">
            <w:rPr>
              <w:rFonts w:ascii="Calibri" w:hAnsi="Calibri" w:cs="Calibri"/>
              <w:sz w:val="22"/>
              <w:szCs w:val="22"/>
              <w:lang w:eastAsia="ja-JP"/>
            </w:rPr>
            <w:t>Approved By:</w:t>
          </w:r>
          <w:r w:rsidR="001D6FC5">
            <w:rPr>
              <w:rFonts w:ascii="Calibri" w:hAnsi="Calibri" w:cs="Calibri"/>
              <w:sz w:val="22"/>
              <w:szCs w:val="22"/>
              <w:lang w:eastAsia="ja-JP"/>
            </w:rPr>
            <w:tab/>
            <w:t xml:space="preserve"> </w:t>
          </w:r>
          <w:proofErr w:type="spellStart"/>
          <w:r w:rsidR="004C2933">
            <w:rPr>
              <w:rFonts w:ascii="Calibri" w:hAnsi="Calibri" w:cs="Calibri"/>
              <w:sz w:val="22"/>
              <w:szCs w:val="22"/>
              <w:lang w:eastAsia="ja-JP"/>
            </w:rPr>
            <w:t>MDaskis</w:t>
          </w:r>
          <w:proofErr w:type="spellEnd"/>
        </w:p>
        <w:p w14:paraId="21EBA320" w14:textId="30351913" w:rsidR="00AE686B" w:rsidRPr="00AE686B" w:rsidRDefault="00AE686B" w:rsidP="004C2933">
          <w:pPr>
            <w:widowControl w:val="0"/>
            <w:tabs>
              <w:tab w:val="left" w:pos="2543"/>
            </w:tabs>
            <w:kinsoku w:val="0"/>
            <w:overflowPunct w:val="0"/>
            <w:autoSpaceDE w:val="0"/>
            <w:autoSpaceDN w:val="0"/>
            <w:adjustRightInd w:val="0"/>
            <w:spacing w:line="276" w:lineRule="auto"/>
            <w:ind w:left="417" w:right="580"/>
            <w:rPr>
              <w:rFonts w:ascii="Calibri" w:hAnsi="Calibri" w:cs="Calibri"/>
              <w:sz w:val="22"/>
              <w:szCs w:val="22"/>
              <w:lang w:eastAsia="ja-JP"/>
            </w:rPr>
          </w:pPr>
          <w:r w:rsidRPr="00AE686B">
            <w:rPr>
              <w:rFonts w:ascii="Calibri" w:hAnsi="Calibri" w:cs="Calibri"/>
              <w:sz w:val="22"/>
              <w:szCs w:val="22"/>
              <w:lang w:eastAsia="ja-JP"/>
            </w:rPr>
            <w:t xml:space="preserve"> Reason</w:t>
          </w:r>
          <w:r w:rsidRPr="00AE686B">
            <w:rPr>
              <w:rFonts w:ascii="Calibri" w:hAnsi="Calibri" w:cs="Calibri"/>
              <w:spacing w:val="-13"/>
              <w:sz w:val="22"/>
              <w:szCs w:val="22"/>
              <w:lang w:eastAsia="ja-JP"/>
            </w:rPr>
            <w:t xml:space="preserve"> </w:t>
          </w:r>
          <w:r w:rsidRPr="00AE686B">
            <w:rPr>
              <w:rFonts w:ascii="Calibri" w:hAnsi="Calibri" w:cs="Calibri"/>
              <w:sz w:val="22"/>
              <w:szCs w:val="22"/>
              <w:lang w:eastAsia="ja-JP"/>
            </w:rPr>
            <w:t>for</w:t>
          </w:r>
          <w:r w:rsidRPr="00AE686B">
            <w:rPr>
              <w:rFonts w:ascii="Calibri" w:hAnsi="Calibri" w:cs="Calibri"/>
              <w:spacing w:val="-12"/>
              <w:sz w:val="22"/>
              <w:szCs w:val="22"/>
              <w:lang w:eastAsia="ja-JP"/>
            </w:rPr>
            <w:t xml:space="preserve"> </w:t>
          </w:r>
          <w:r w:rsidRPr="00AE686B">
            <w:rPr>
              <w:rFonts w:ascii="Calibri" w:hAnsi="Calibri" w:cs="Calibri"/>
              <w:sz w:val="22"/>
              <w:szCs w:val="22"/>
              <w:lang w:eastAsia="ja-JP"/>
            </w:rPr>
            <w:t>Revision:</w:t>
          </w:r>
          <w:r w:rsidR="001D6FC5">
            <w:rPr>
              <w:rFonts w:ascii="Calibri" w:hAnsi="Calibri" w:cs="Calibri"/>
              <w:sz w:val="22"/>
              <w:szCs w:val="22"/>
              <w:lang w:eastAsia="ja-JP"/>
            </w:rPr>
            <w:tab/>
          </w:r>
          <w:r w:rsidR="00955939">
            <w:rPr>
              <w:rFonts w:ascii="Calibri" w:hAnsi="Calibri" w:cs="Calibri"/>
              <w:sz w:val="22"/>
              <w:szCs w:val="22"/>
              <w:lang w:eastAsia="ja-JP"/>
            </w:rPr>
            <w:t>NEW</w:t>
          </w:r>
          <w:r w:rsidRPr="00AE686B">
            <w:rPr>
              <w:rFonts w:ascii="Calibri" w:hAnsi="Calibri" w:cs="Calibri"/>
              <w:sz w:val="22"/>
              <w:szCs w:val="22"/>
              <w:lang w:eastAsia="ja-JP"/>
            </w:rPr>
            <w:t xml:space="preserve">  </w:t>
          </w:r>
        </w:p>
      </w:tc>
    </w:tr>
  </w:tbl>
  <w:p w14:paraId="7EB2BEED" w14:textId="77777777" w:rsidR="00AE686B" w:rsidRDefault="00AE686B" w:rsidP="00AE686B">
    <w:pPr>
      <w:pStyle w:val="Header"/>
      <w:tabs>
        <w:tab w:val="left" w:pos="14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438C0" w14:textId="77777777" w:rsidR="00AC4AA2" w:rsidRDefault="00AC4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1AC8"/>
    <w:multiLevelType w:val="hybridMultilevel"/>
    <w:tmpl w:val="47947272"/>
    <w:lvl w:ilvl="0" w:tplc="6152015C">
      <w:start w:val="1"/>
      <w:numFmt w:val="bullet"/>
      <w:lvlText w:val=""/>
      <w:lvlJc w:val="left"/>
      <w:pPr>
        <w:tabs>
          <w:tab w:val="num" w:pos="1080"/>
        </w:tabs>
        <w:ind w:left="1080" w:hanging="360"/>
      </w:pPr>
      <w:rPr>
        <w:rFonts w:ascii="Symbol" w:hAnsi="Symbol" w:hint="default"/>
      </w:rPr>
    </w:lvl>
    <w:lvl w:ilvl="1" w:tplc="9A4CF34A">
      <w:start w:val="1"/>
      <w:numFmt w:val="bullet"/>
      <w:lvlText w:val="o"/>
      <w:lvlJc w:val="left"/>
      <w:pPr>
        <w:tabs>
          <w:tab w:val="num" w:pos="1800"/>
        </w:tabs>
        <w:ind w:left="1800" w:hanging="360"/>
      </w:pPr>
      <w:rPr>
        <w:rFonts w:ascii="Courier New" w:hAnsi="Courier New" w:hint="default"/>
      </w:rPr>
    </w:lvl>
    <w:lvl w:ilvl="2" w:tplc="F104E816" w:tentative="1">
      <w:start w:val="1"/>
      <w:numFmt w:val="bullet"/>
      <w:lvlText w:val=""/>
      <w:lvlJc w:val="left"/>
      <w:pPr>
        <w:tabs>
          <w:tab w:val="num" w:pos="2520"/>
        </w:tabs>
        <w:ind w:left="2520" w:hanging="360"/>
      </w:pPr>
      <w:rPr>
        <w:rFonts w:ascii="Wingdings" w:hAnsi="Wingdings" w:hint="default"/>
      </w:rPr>
    </w:lvl>
    <w:lvl w:ilvl="3" w:tplc="2F843BA6" w:tentative="1">
      <w:start w:val="1"/>
      <w:numFmt w:val="bullet"/>
      <w:lvlText w:val=""/>
      <w:lvlJc w:val="left"/>
      <w:pPr>
        <w:tabs>
          <w:tab w:val="num" w:pos="3240"/>
        </w:tabs>
        <w:ind w:left="3240" w:hanging="360"/>
      </w:pPr>
      <w:rPr>
        <w:rFonts w:ascii="Symbol" w:hAnsi="Symbol" w:hint="default"/>
      </w:rPr>
    </w:lvl>
    <w:lvl w:ilvl="4" w:tplc="C186E520" w:tentative="1">
      <w:start w:val="1"/>
      <w:numFmt w:val="bullet"/>
      <w:lvlText w:val="o"/>
      <w:lvlJc w:val="left"/>
      <w:pPr>
        <w:tabs>
          <w:tab w:val="num" w:pos="3960"/>
        </w:tabs>
        <w:ind w:left="3960" w:hanging="360"/>
      </w:pPr>
      <w:rPr>
        <w:rFonts w:ascii="Courier New" w:hAnsi="Courier New" w:hint="default"/>
      </w:rPr>
    </w:lvl>
    <w:lvl w:ilvl="5" w:tplc="9CE8218A" w:tentative="1">
      <w:start w:val="1"/>
      <w:numFmt w:val="bullet"/>
      <w:lvlText w:val=""/>
      <w:lvlJc w:val="left"/>
      <w:pPr>
        <w:tabs>
          <w:tab w:val="num" w:pos="4680"/>
        </w:tabs>
        <w:ind w:left="4680" w:hanging="360"/>
      </w:pPr>
      <w:rPr>
        <w:rFonts w:ascii="Wingdings" w:hAnsi="Wingdings" w:hint="default"/>
      </w:rPr>
    </w:lvl>
    <w:lvl w:ilvl="6" w:tplc="1816769A" w:tentative="1">
      <w:start w:val="1"/>
      <w:numFmt w:val="bullet"/>
      <w:lvlText w:val=""/>
      <w:lvlJc w:val="left"/>
      <w:pPr>
        <w:tabs>
          <w:tab w:val="num" w:pos="5400"/>
        </w:tabs>
        <w:ind w:left="5400" w:hanging="360"/>
      </w:pPr>
      <w:rPr>
        <w:rFonts w:ascii="Symbol" w:hAnsi="Symbol" w:hint="default"/>
      </w:rPr>
    </w:lvl>
    <w:lvl w:ilvl="7" w:tplc="5AF49632" w:tentative="1">
      <w:start w:val="1"/>
      <w:numFmt w:val="bullet"/>
      <w:lvlText w:val="o"/>
      <w:lvlJc w:val="left"/>
      <w:pPr>
        <w:tabs>
          <w:tab w:val="num" w:pos="6120"/>
        </w:tabs>
        <w:ind w:left="6120" w:hanging="360"/>
      </w:pPr>
      <w:rPr>
        <w:rFonts w:ascii="Courier New" w:hAnsi="Courier New" w:hint="default"/>
      </w:rPr>
    </w:lvl>
    <w:lvl w:ilvl="8" w:tplc="6B04EE84"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E677CCC"/>
    <w:multiLevelType w:val="multilevel"/>
    <w:tmpl w:val="09B4AC3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FE22B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 w15:restartNumberingAfterBreak="0">
    <w:nsid w:val="2C992293"/>
    <w:multiLevelType w:val="hybridMultilevel"/>
    <w:tmpl w:val="37FC1662"/>
    <w:lvl w:ilvl="0" w:tplc="10090019">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6BD40D2"/>
    <w:multiLevelType w:val="hybridMultilevel"/>
    <w:tmpl w:val="DB90C606"/>
    <w:lvl w:ilvl="0" w:tplc="97E601A8">
      <w:start w:val="1"/>
      <w:numFmt w:val="bullet"/>
      <w:lvlText w:val=""/>
      <w:lvlJc w:val="left"/>
      <w:pPr>
        <w:tabs>
          <w:tab w:val="num" w:pos="720"/>
        </w:tabs>
        <w:ind w:left="720" w:hanging="360"/>
      </w:pPr>
      <w:rPr>
        <w:rFonts w:ascii="Wingdings" w:hAnsi="Wingdings" w:hint="default"/>
      </w:rPr>
    </w:lvl>
    <w:lvl w:ilvl="1" w:tplc="DAFEDB92" w:tentative="1">
      <w:start w:val="1"/>
      <w:numFmt w:val="bullet"/>
      <w:lvlText w:val=""/>
      <w:lvlJc w:val="left"/>
      <w:pPr>
        <w:tabs>
          <w:tab w:val="num" w:pos="1440"/>
        </w:tabs>
        <w:ind w:left="1440" w:hanging="360"/>
      </w:pPr>
      <w:rPr>
        <w:rFonts w:ascii="Wingdings" w:hAnsi="Wingdings" w:hint="default"/>
      </w:rPr>
    </w:lvl>
    <w:lvl w:ilvl="2" w:tplc="1BDC13DA" w:tentative="1">
      <w:start w:val="1"/>
      <w:numFmt w:val="bullet"/>
      <w:lvlText w:val=""/>
      <w:lvlJc w:val="left"/>
      <w:pPr>
        <w:tabs>
          <w:tab w:val="num" w:pos="2160"/>
        </w:tabs>
        <w:ind w:left="2160" w:hanging="360"/>
      </w:pPr>
      <w:rPr>
        <w:rFonts w:ascii="Wingdings" w:hAnsi="Wingdings" w:hint="default"/>
      </w:rPr>
    </w:lvl>
    <w:lvl w:ilvl="3" w:tplc="DF78B9A8" w:tentative="1">
      <w:start w:val="1"/>
      <w:numFmt w:val="bullet"/>
      <w:lvlText w:val=""/>
      <w:lvlJc w:val="left"/>
      <w:pPr>
        <w:tabs>
          <w:tab w:val="num" w:pos="2880"/>
        </w:tabs>
        <w:ind w:left="2880" w:hanging="360"/>
      </w:pPr>
      <w:rPr>
        <w:rFonts w:ascii="Wingdings" w:hAnsi="Wingdings" w:hint="default"/>
      </w:rPr>
    </w:lvl>
    <w:lvl w:ilvl="4" w:tplc="E09AF82E" w:tentative="1">
      <w:start w:val="1"/>
      <w:numFmt w:val="bullet"/>
      <w:lvlText w:val=""/>
      <w:lvlJc w:val="left"/>
      <w:pPr>
        <w:tabs>
          <w:tab w:val="num" w:pos="3600"/>
        </w:tabs>
        <w:ind w:left="3600" w:hanging="360"/>
      </w:pPr>
      <w:rPr>
        <w:rFonts w:ascii="Wingdings" w:hAnsi="Wingdings" w:hint="default"/>
      </w:rPr>
    </w:lvl>
    <w:lvl w:ilvl="5" w:tplc="BACC93B8" w:tentative="1">
      <w:start w:val="1"/>
      <w:numFmt w:val="bullet"/>
      <w:lvlText w:val=""/>
      <w:lvlJc w:val="left"/>
      <w:pPr>
        <w:tabs>
          <w:tab w:val="num" w:pos="4320"/>
        </w:tabs>
        <w:ind w:left="4320" w:hanging="360"/>
      </w:pPr>
      <w:rPr>
        <w:rFonts w:ascii="Wingdings" w:hAnsi="Wingdings" w:hint="default"/>
      </w:rPr>
    </w:lvl>
    <w:lvl w:ilvl="6" w:tplc="616CEB14" w:tentative="1">
      <w:start w:val="1"/>
      <w:numFmt w:val="bullet"/>
      <w:lvlText w:val=""/>
      <w:lvlJc w:val="left"/>
      <w:pPr>
        <w:tabs>
          <w:tab w:val="num" w:pos="5040"/>
        </w:tabs>
        <w:ind w:left="5040" w:hanging="360"/>
      </w:pPr>
      <w:rPr>
        <w:rFonts w:ascii="Wingdings" w:hAnsi="Wingdings" w:hint="default"/>
      </w:rPr>
    </w:lvl>
    <w:lvl w:ilvl="7" w:tplc="FDB25218" w:tentative="1">
      <w:start w:val="1"/>
      <w:numFmt w:val="bullet"/>
      <w:lvlText w:val=""/>
      <w:lvlJc w:val="left"/>
      <w:pPr>
        <w:tabs>
          <w:tab w:val="num" w:pos="5760"/>
        </w:tabs>
        <w:ind w:left="5760" w:hanging="360"/>
      </w:pPr>
      <w:rPr>
        <w:rFonts w:ascii="Wingdings" w:hAnsi="Wingdings" w:hint="default"/>
      </w:rPr>
    </w:lvl>
    <w:lvl w:ilvl="8" w:tplc="C6A2A9C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037AE"/>
    <w:multiLevelType w:val="hybridMultilevel"/>
    <w:tmpl w:val="90F825A8"/>
    <w:lvl w:ilvl="0" w:tplc="08E46C54">
      <w:start w:val="1"/>
      <w:numFmt w:val="lowerLetter"/>
      <w:lvlText w:val="%1."/>
      <w:lvlJc w:val="left"/>
      <w:pPr>
        <w:ind w:left="1440" w:hanging="360"/>
      </w:pPr>
      <w:rPr>
        <w:b w:val="0"/>
        <w:bCs w:val="0"/>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3BD50784"/>
    <w:multiLevelType w:val="hybridMultilevel"/>
    <w:tmpl w:val="09B4AC3A"/>
    <w:lvl w:ilvl="0" w:tplc="D95C47D0">
      <w:start w:val="1"/>
      <w:numFmt w:val="bullet"/>
      <w:lvlText w:val=""/>
      <w:lvlJc w:val="left"/>
      <w:pPr>
        <w:tabs>
          <w:tab w:val="num" w:pos="720"/>
        </w:tabs>
        <w:ind w:left="720" w:hanging="360"/>
      </w:pPr>
      <w:rPr>
        <w:rFonts w:ascii="Wingdings" w:hAnsi="Wingdings" w:hint="default"/>
      </w:rPr>
    </w:lvl>
    <w:lvl w:ilvl="1" w:tplc="45704050" w:tentative="1">
      <w:start w:val="1"/>
      <w:numFmt w:val="bullet"/>
      <w:lvlText w:val=""/>
      <w:lvlJc w:val="left"/>
      <w:pPr>
        <w:tabs>
          <w:tab w:val="num" w:pos="1440"/>
        </w:tabs>
        <w:ind w:left="1440" w:hanging="360"/>
      </w:pPr>
      <w:rPr>
        <w:rFonts w:ascii="Wingdings" w:hAnsi="Wingdings" w:hint="default"/>
      </w:rPr>
    </w:lvl>
    <w:lvl w:ilvl="2" w:tplc="A44458E2" w:tentative="1">
      <w:start w:val="1"/>
      <w:numFmt w:val="bullet"/>
      <w:lvlText w:val=""/>
      <w:lvlJc w:val="left"/>
      <w:pPr>
        <w:tabs>
          <w:tab w:val="num" w:pos="2160"/>
        </w:tabs>
        <w:ind w:left="2160" w:hanging="360"/>
      </w:pPr>
      <w:rPr>
        <w:rFonts w:ascii="Wingdings" w:hAnsi="Wingdings" w:hint="default"/>
      </w:rPr>
    </w:lvl>
    <w:lvl w:ilvl="3" w:tplc="3B743FF6" w:tentative="1">
      <w:start w:val="1"/>
      <w:numFmt w:val="bullet"/>
      <w:lvlText w:val=""/>
      <w:lvlJc w:val="left"/>
      <w:pPr>
        <w:tabs>
          <w:tab w:val="num" w:pos="2880"/>
        </w:tabs>
        <w:ind w:left="2880" w:hanging="360"/>
      </w:pPr>
      <w:rPr>
        <w:rFonts w:ascii="Wingdings" w:hAnsi="Wingdings" w:hint="default"/>
      </w:rPr>
    </w:lvl>
    <w:lvl w:ilvl="4" w:tplc="0AF83F9E" w:tentative="1">
      <w:start w:val="1"/>
      <w:numFmt w:val="bullet"/>
      <w:lvlText w:val=""/>
      <w:lvlJc w:val="left"/>
      <w:pPr>
        <w:tabs>
          <w:tab w:val="num" w:pos="3600"/>
        </w:tabs>
        <w:ind w:left="3600" w:hanging="360"/>
      </w:pPr>
      <w:rPr>
        <w:rFonts w:ascii="Wingdings" w:hAnsi="Wingdings" w:hint="default"/>
      </w:rPr>
    </w:lvl>
    <w:lvl w:ilvl="5" w:tplc="FDAEB65C" w:tentative="1">
      <w:start w:val="1"/>
      <w:numFmt w:val="bullet"/>
      <w:lvlText w:val=""/>
      <w:lvlJc w:val="left"/>
      <w:pPr>
        <w:tabs>
          <w:tab w:val="num" w:pos="4320"/>
        </w:tabs>
        <w:ind w:left="4320" w:hanging="360"/>
      </w:pPr>
      <w:rPr>
        <w:rFonts w:ascii="Wingdings" w:hAnsi="Wingdings" w:hint="default"/>
      </w:rPr>
    </w:lvl>
    <w:lvl w:ilvl="6" w:tplc="789EAE92" w:tentative="1">
      <w:start w:val="1"/>
      <w:numFmt w:val="bullet"/>
      <w:lvlText w:val=""/>
      <w:lvlJc w:val="left"/>
      <w:pPr>
        <w:tabs>
          <w:tab w:val="num" w:pos="5040"/>
        </w:tabs>
        <w:ind w:left="5040" w:hanging="360"/>
      </w:pPr>
      <w:rPr>
        <w:rFonts w:ascii="Wingdings" w:hAnsi="Wingdings" w:hint="default"/>
      </w:rPr>
    </w:lvl>
    <w:lvl w:ilvl="7" w:tplc="B55C11FE" w:tentative="1">
      <w:start w:val="1"/>
      <w:numFmt w:val="bullet"/>
      <w:lvlText w:val=""/>
      <w:lvlJc w:val="left"/>
      <w:pPr>
        <w:tabs>
          <w:tab w:val="num" w:pos="5760"/>
        </w:tabs>
        <w:ind w:left="5760" w:hanging="360"/>
      </w:pPr>
      <w:rPr>
        <w:rFonts w:ascii="Wingdings" w:hAnsi="Wingdings" w:hint="default"/>
      </w:rPr>
    </w:lvl>
    <w:lvl w:ilvl="8" w:tplc="AD1C8EB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E4111A"/>
    <w:multiLevelType w:val="multilevel"/>
    <w:tmpl w:val="257A2E8A"/>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940DC9"/>
    <w:multiLevelType w:val="hybridMultilevel"/>
    <w:tmpl w:val="FB3CD062"/>
    <w:lvl w:ilvl="0" w:tplc="8A1020DE">
      <w:start w:val="1"/>
      <w:numFmt w:val="bullet"/>
      <w:lvlText w:val=""/>
      <w:lvlJc w:val="left"/>
      <w:pPr>
        <w:tabs>
          <w:tab w:val="num" w:pos="1080"/>
        </w:tabs>
        <w:ind w:left="1080" w:hanging="360"/>
      </w:pPr>
      <w:rPr>
        <w:rFonts w:ascii="Symbol" w:hAnsi="Symbol" w:hint="default"/>
      </w:rPr>
    </w:lvl>
    <w:lvl w:ilvl="1" w:tplc="699ACF80" w:tentative="1">
      <w:start w:val="1"/>
      <w:numFmt w:val="bullet"/>
      <w:lvlText w:val="o"/>
      <w:lvlJc w:val="left"/>
      <w:pPr>
        <w:tabs>
          <w:tab w:val="num" w:pos="1800"/>
        </w:tabs>
        <w:ind w:left="1800" w:hanging="360"/>
      </w:pPr>
      <w:rPr>
        <w:rFonts w:ascii="Courier New" w:hAnsi="Courier New" w:hint="default"/>
      </w:rPr>
    </w:lvl>
    <w:lvl w:ilvl="2" w:tplc="E230EE9A" w:tentative="1">
      <w:start w:val="1"/>
      <w:numFmt w:val="bullet"/>
      <w:lvlText w:val=""/>
      <w:lvlJc w:val="left"/>
      <w:pPr>
        <w:tabs>
          <w:tab w:val="num" w:pos="2520"/>
        </w:tabs>
        <w:ind w:left="2520" w:hanging="360"/>
      </w:pPr>
      <w:rPr>
        <w:rFonts w:ascii="Wingdings" w:hAnsi="Wingdings" w:hint="default"/>
      </w:rPr>
    </w:lvl>
    <w:lvl w:ilvl="3" w:tplc="4C98E0C6" w:tentative="1">
      <w:start w:val="1"/>
      <w:numFmt w:val="bullet"/>
      <w:lvlText w:val=""/>
      <w:lvlJc w:val="left"/>
      <w:pPr>
        <w:tabs>
          <w:tab w:val="num" w:pos="3240"/>
        </w:tabs>
        <w:ind w:left="3240" w:hanging="360"/>
      </w:pPr>
      <w:rPr>
        <w:rFonts w:ascii="Symbol" w:hAnsi="Symbol" w:hint="default"/>
      </w:rPr>
    </w:lvl>
    <w:lvl w:ilvl="4" w:tplc="CFF21D92" w:tentative="1">
      <w:start w:val="1"/>
      <w:numFmt w:val="bullet"/>
      <w:lvlText w:val="o"/>
      <w:lvlJc w:val="left"/>
      <w:pPr>
        <w:tabs>
          <w:tab w:val="num" w:pos="3960"/>
        </w:tabs>
        <w:ind w:left="3960" w:hanging="360"/>
      </w:pPr>
      <w:rPr>
        <w:rFonts w:ascii="Courier New" w:hAnsi="Courier New" w:hint="default"/>
      </w:rPr>
    </w:lvl>
    <w:lvl w:ilvl="5" w:tplc="ECF8669C" w:tentative="1">
      <w:start w:val="1"/>
      <w:numFmt w:val="bullet"/>
      <w:lvlText w:val=""/>
      <w:lvlJc w:val="left"/>
      <w:pPr>
        <w:tabs>
          <w:tab w:val="num" w:pos="4680"/>
        </w:tabs>
        <w:ind w:left="4680" w:hanging="360"/>
      </w:pPr>
      <w:rPr>
        <w:rFonts w:ascii="Wingdings" w:hAnsi="Wingdings" w:hint="default"/>
      </w:rPr>
    </w:lvl>
    <w:lvl w:ilvl="6" w:tplc="D4C8B376" w:tentative="1">
      <w:start w:val="1"/>
      <w:numFmt w:val="bullet"/>
      <w:lvlText w:val=""/>
      <w:lvlJc w:val="left"/>
      <w:pPr>
        <w:tabs>
          <w:tab w:val="num" w:pos="5400"/>
        </w:tabs>
        <w:ind w:left="5400" w:hanging="360"/>
      </w:pPr>
      <w:rPr>
        <w:rFonts w:ascii="Symbol" w:hAnsi="Symbol" w:hint="default"/>
      </w:rPr>
    </w:lvl>
    <w:lvl w:ilvl="7" w:tplc="4A0C23BA" w:tentative="1">
      <w:start w:val="1"/>
      <w:numFmt w:val="bullet"/>
      <w:lvlText w:val="o"/>
      <w:lvlJc w:val="left"/>
      <w:pPr>
        <w:tabs>
          <w:tab w:val="num" w:pos="6120"/>
        </w:tabs>
        <w:ind w:left="6120" w:hanging="360"/>
      </w:pPr>
      <w:rPr>
        <w:rFonts w:ascii="Courier New" w:hAnsi="Courier New" w:hint="default"/>
      </w:rPr>
    </w:lvl>
    <w:lvl w:ilvl="8" w:tplc="E028EFE0"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79C478E"/>
    <w:multiLevelType w:val="hybridMultilevel"/>
    <w:tmpl w:val="AE880C9A"/>
    <w:lvl w:ilvl="0" w:tplc="629A391E">
      <w:start w:val="1"/>
      <w:numFmt w:val="bullet"/>
      <w:lvlText w:val=""/>
      <w:lvlJc w:val="left"/>
      <w:pPr>
        <w:tabs>
          <w:tab w:val="num" w:pos="720"/>
        </w:tabs>
        <w:ind w:left="720" w:hanging="360"/>
      </w:pPr>
      <w:rPr>
        <w:rFonts w:ascii="Symbol" w:hAnsi="Symbol" w:hint="default"/>
      </w:rPr>
    </w:lvl>
    <w:lvl w:ilvl="1" w:tplc="8D66E488" w:tentative="1">
      <w:start w:val="1"/>
      <w:numFmt w:val="bullet"/>
      <w:lvlText w:val=""/>
      <w:lvlJc w:val="left"/>
      <w:pPr>
        <w:tabs>
          <w:tab w:val="num" w:pos="1440"/>
        </w:tabs>
        <w:ind w:left="1440" w:hanging="360"/>
      </w:pPr>
      <w:rPr>
        <w:rFonts w:ascii="Wingdings" w:hAnsi="Wingdings" w:hint="default"/>
      </w:rPr>
    </w:lvl>
    <w:lvl w:ilvl="2" w:tplc="D55A834A" w:tentative="1">
      <w:start w:val="1"/>
      <w:numFmt w:val="bullet"/>
      <w:lvlText w:val=""/>
      <w:lvlJc w:val="left"/>
      <w:pPr>
        <w:tabs>
          <w:tab w:val="num" w:pos="2160"/>
        </w:tabs>
        <w:ind w:left="2160" w:hanging="360"/>
      </w:pPr>
      <w:rPr>
        <w:rFonts w:ascii="Wingdings" w:hAnsi="Wingdings" w:hint="default"/>
      </w:rPr>
    </w:lvl>
    <w:lvl w:ilvl="3" w:tplc="4948DDDA" w:tentative="1">
      <w:start w:val="1"/>
      <w:numFmt w:val="bullet"/>
      <w:lvlText w:val=""/>
      <w:lvlJc w:val="left"/>
      <w:pPr>
        <w:tabs>
          <w:tab w:val="num" w:pos="2880"/>
        </w:tabs>
        <w:ind w:left="2880" w:hanging="360"/>
      </w:pPr>
      <w:rPr>
        <w:rFonts w:ascii="Wingdings" w:hAnsi="Wingdings" w:hint="default"/>
      </w:rPr>
    </w:lvl>
    <w:lvl w:ilvl="4" w:tplc="9C90E9E6" w:tentative="1">
      <w:start w:val="1"/>
      <w:numFmt w:val="bullet"/>
      <w:lvlText w:val=""/>
      <w:lvlJc w:val="left"/>
      <w:pPr>
        <w:tabs>
          <w:tab w:val="num" w:pos="3600"/>
        </w:tabs>
        <w:ind w:left="3600" w:hanging="360"/>
      </w:pPr>
      <w:rPr>
        <w:rFonts w:ascii="Wingdings" w:hAnsi="Wingdings" w:hint="default"/>
      </w:rPr>
    </w:lvl>
    <w:lvl w:ilvl="5" w:tplc="C46037C2" w:tentative="1">
      <w:start w:val="1"/>
      <w:numFmt w:val="bullet"/>
      <w:lvlText w:val=""/>
      <w:lvlJc w:val="left"/>
      <w:pPr>
        <w:tabs>
          <w:tab w:val="num" w:pos="4320"/>
        </w:tabs>
        <w:ind w:left="4320" w:hanging="360"/>
      </w:pPr>
      <w:rPr>
        <w:rFonts w:ascii="Wingdings" w:hAnsi="Wingdings" w:hint="default"/>
      </w:rPr>
    </w:lvl>
    <w:lvl w:ilvl="6" w:tplc="56A44384" w:tentative="1">
      <w:start w:val="1"/>
      <w:numFmt w:val="bullet"/>
      <w:lvlText w:val=""/>
      <w:lvlJc w:val="left"/>
      <w:pPr>
        <w:tabs>
          <w:tab w:val="num" w:pos="5040"/>
        </w:tabs>
        <w:ind w:left="5040" w:hanging="360"/>
      </w:pPr>
      <w:rPr>
        <w:rFonts w:ascii="Wingdings" w:hAnsi="Wingdings" w:hint="default"/>
      </w:rPr>
    </w:lvl>
    <w:lvl w:ilvl="7" w:tplc="9EF21D94" w:tentative="1">
      <w:start w:val="1"/>
      <w:numFmt w:val="bullet"/>
      <w:lvlText w:val=""/>
      <w:lvlJc w:val="left"/>
      <w:pPr>
        <w:tabs>
          <w:tab w:val="num" w:pos="5760"/>
        </w:tabs>
        <w:ind w:left="5760" w:hanging="360"/>
      </w:pPr>
      <w:rPr>
        <w:rFonts w:ascii="Wingdings" w:hAnsi="Wingdings" w:hint="default"/>
      </w:rPr>
    </w:lvl>
    <w:lvl w:ilvl="8" w:tplc="1DE8B68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744FC1"/>
    <w:multiLevelType w:val="hybridMultilevel"/>
    <w:tmpl w:val="6FBAA2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C1F1CCE"/>
    <w:multiLevelType w:val="hybridMultilevel"/>
    <w:tmpl w:val="C50C074A"/>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6E3C4840"/>
    <w:multiLevelType w:val="hybridMultilevel"/>
    <w:tmpl w:val="257A2E8A"/>
    <w:lvl w:ilvl="0" w:tplc="465212F4">
      <w:start w:val="1"/>
      <w:numFmt w:val="bullet"/>
      <w:lvlText w:val=""/>
      <w:lvlJc w:val="left"/>
      <w:pPr>
        <w:tabs>
          <w:tab w:val="num" w:pos="720"/>
        </w:tabs>
        <w:ind w:left="720" w:hanging="360"/>
      </w:pPr>
      <w:rPr>
        <w:rFonts w:ascii="Wingdings" w:hAnsi="Wingdings" w:hint="default"/>
      </w:rPr>
    </w:lvl>
    <w:lvl w:ilvl="1" w:tplc="5B1A6E48" w:tentative="1">
      <w:start w:val="1"/>
      <w:numFmt w:val="bullet"/>
      <w:lvlText w:val=""/>
      <w:lvlJc w:val="left"/>
      <w:pPr>
        <w:tabs>
          <w:tab w:val="num" w:pos="1440"/>
        </w:tabs>
        <w:ind w:left="1440" w:hanging="360"/>
      </w:pPr>
      <w:rPr>
        <w:rFonts w:ascii="Wingdings" w:hAnsi="Wingdings" w:hint="default"/>
      </w:rPr>
    </w:lvl>
    <w:lvl w:ilvl="2" w:tplc="4FF6F3C4" w:tentative="1">
      <w:start w:val="1"/>
      <w:numFmt w:val="bullet"/>
      <w:lvlText w:val=""/>
      <w:lvlJc w:val="left"/>
      <w:pPr>
        <w:tabs>
          <w:tab w:val="num" w:pos="2160"/>
        </w:tabs>
        <w:ind w:left="2160" w:hanging="360"/>
      </w:pPr>
      <w:rPr>
        <w:rFonts w:ascii="Wingdings" w:hAnsi="Wingdings" w:hint="default"/>
      </w:rPr>
    </w:lvl>
    <w:lvl w:ilvl="3" w:tplc="399097E4" w:tentative="1">
      <w:start w:val="1"/>
      <w:numFmt w:val="bullet"/>
      <w:lvlText w:val=""/>
      <w:lvlJc w:val="left"/>
      <w:pPr>
        <w:tabs>
          <w:tab w:val="num" w:pos="2880"/>
        </w:tabs>
        <w:ind w:left="2880" w:hanging="360"/>
      </w:pPr>
      <w:rPr>
        <w:rFonts w:ascii="Wingdings" w:hAnsi="Wingdings" w:hint="default"/>
      </w:rPr>
    </w:lvl>
    <w:lvl w:ilvl="4" w:tplc="90CEAAC2" w:tentative="1">
      <w:start w:val="1"/>
      <w:numFmt w:val="bullet"/>
      <w:lvlText w:val=""/>
      <w:lvlJc w:val="left"/>
      <w:pPr>
        <w:tabs>
          <w:tab w:val="num" w:pos="3600"/>
        </w:tabs>
        <w:ind w:left="3600" w:hanging="360"/>
      </w:pPr>
      <w:rPr>
        <w:rFonts w:ascii="Wingdings" w:hAnsi="Wingdings" w:hint="default"/>
      </w:rPr>
    </w:lvl>
    <w:lvl w:ilvl="5" w:tplc="66F2C686" w:tentative="1">
      <w:start w:val="1"/>
      <w:numFmt w:val="bullet"/>
      <w:lvlText w:val=""/>
      <w:lvlJc w:val="left"/>
      <w:pPr>
        <w:tabs>
          <w:tab w:val="num" w:pos="4320"/>
        </w:tabs>
        <w:ind w:left="4320" w:hanging="360"/>
      </w:pPr>
      <w:rPr>
        <w:rFonts w:ascii="Wingdings" w:hAnsi="Wingdings" w:hint="default"/>
      </w:rPr>
    </w:lvl>
    <w:lvl w:ilvl="6" w:tplc="7CFC36C0" w:tentative="1">
      <w:start w:val="1"/>
      <w:numFmt w:val="bullet"/>
      <w:lvlText w:val=""/>
      <w:lvlJc w:val="left"/>
      <w:pPr>
        <w:tabs>
          <w:tab w:val="num" w:pos="5040"/>
        </w:tabs>
        <w:ind w:left="5040" w:hanging="360"/>
      </w:pPr>
      <w:rPr>
        <w:rFonts w:ascii="Wingdings" w:hAnsi="Wingdings" w:hint="default"/>
      </w:rPr>
    </w:lvl>
    <w:lvl w:ilvl="7" w:tplc="BBECCCEC" w:tentative="1">
      <w:start w:val="1"/>
      <w:numFmt w:val="bullet"/>
      <w:lvlText w:val=""/>
      <w:lvlJc w:val="left"/>
      <w:pPr>
        <w:tabs>
          <w:tab w:val="num" w:pos="5760"/>
        </w:tabs>
        <w:ind w:left="5760" w:hanging="360"/>
      </w:pPr>
      <w:rPr>
        <w:rFonts w:ascii="Wingdings" w:hAnsi="Wingdings" w:hint="default"/>
      </w:rPr>
    </w:lvl>
    <w:lvl w:ilvl="8" w:tplc="235828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6B4D88"/>
    <w:multiLevelType w:val="hybridMultilevel"/>
    <w:tmpl w:val="D77A0FA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2F45A3E"/>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AC072E1"/>
    <w:multiLevelType w:val="hybridMultilevel"/>
    <w:tmpl w:val="E65255FC"/>
    <w:lvl w:ilvl="0" w:tplc="48D22E56">
      <w:start w:val="1"/>
      <w:numFmt w:val="bullet"/>
      <w:lvlText w:val=""/>
      <w:lvlJc w:val="left"/>
      <w:pPr>
        <w:tabs>
          <w:tab w:val="num" w:pos="720"/>
        </w:tabs>
        <w:ind w:left="720" w:hanging="360"/>
      </w:pPr>
      <w:rPr>
        <w:rFonts w:ascii="Symbol" w:hAnsi="Symbol" w:hint="default"/>
      </w:rPr>
    </w:lvl>
    <w:lvl w:ilvl="1" w:tplc="20B08308" w:tentative="1">
      <w:start w:val="1"/>
      <w:numFmt w:val="bullet"/>
      <w:lvlText w:val=""/>
      <w:lvlJc w:val="left"/>
      <w:pPr>
        <w:tabs>
          <w:tab w:val="num" w:pos="1440"/>
        </w:tabs>
        <w:ind w:left="1440" w:hanging="360"/>
      </w:pPr>
      <w:rPr>
        <w:rFonts w:ascii="Wingdings" w:hAnsi="Wingdings" w:hint="default"/>
      </w:rPr>
    </w:lvl>
    <w:lvl w:ilvl="2" w:tplc="5B80900C" w:tentative="1">
      <w:start w:val="1"/>
      <w:numFmt w:val="bullet"/>
      <w:lvlText w:val=""/>
      <w:lvlJc w:val="left"/>
      <w:pPr>
        <w:tabs>
          <w:tab w:val="num" w:pos="2160"/>
        </w:tabs>
        <w:ind w:left="2160" w:hanging="360"/>
      </w:pPr>
      <w:rPr>
        <w:rFonts w:ascii="Wingdings" w:hAnsi="Wingdings" w:hint="default"/>
      </w:rPr>
    </w:lvl>
    <w:lvl w:ilvl="3" w:tplc="9CA01D18" w:tentative="1">
      <w:start w:val="1"/>
      <w:numFmt w:val="bullet"/>
      <w:lvlText w:val=""/>
      <w:lvlJc w:val="left"/>
      <w:pPr>
        <w:tabs>
          <w:tab w:val="num" w:pos="2880"/>
        </w:tabs>
        <w:ind w:left="2880" w:hanging="360"/>
      </w:pPr>
      <w:rPr>
        <w:rFonts w:ascii="Wingdings" w:hAnsi="Wingdings" w:hint="default"/>
      </w:rPr>
    </w:lvl>
    <w:lvl w:ilvl="4" w:tplc="63B8DF16" w:tentative="1">
      <w:start w:val="1"/>
      <w:numFmt w:val="bullet"/>
      <w:lvlText w:val=""/>
      <w:lvlJc w:val="left"/>
      <w:pPr>
        <w:tabs>
          <w:tab w:val="num" w:pos="3600"/>
        </w:tabs>
        <w:ind w:left="3600" w:hanging="360"/>
      </w:pPr>
      <w:rPr>
        <w:rFonts w:ascii="Wingdings" w:hAnsi="Wingdings" w:hint="default"/>
      </w:rPr>
    </w:lvl>
    <w:lvl w:ilvl="5" w:tplc="12BE54AC" w:tentative="1">
      <w:start w:val="1"/>
      <w:numFmt w:val="bullet"/>
      <w:lvlText w:val=""/>
      <w:lvlJc w:val="left"/>
      <w:pPr>
        <w:tabs>
          <w:tab w:val="num" w:pos="4320"/>
        </w:tabs>
        <w:ind w:left="4320" w:hanging="360"/>
      </w:pPr>
      <w:rPr>
        <w:rFonts w:ascii="Wingdings" w:hAnsi="Wingdings" w:hint="default"/>
      </w:rPr>
    </w:lvl>
    <w:lvl w:ilvl="6" w:tplc="9B36CEEA" w:tentative="1">
      <w:start w:val="1"/>
      <w:numFmt w:val="bullet"/>
      <w:lvlText w:val=""/>
      <w:lvlJc w:val="left"/>
      <w:pPr>
        <w:tabs>
          <w:tab w:val="num" w:pos="5040"/>
        </w:tabs>
        <w:ind w:left="5040" w:hanging="360"/>
      </w:pPr>
      <w:rPr>
        <w:rFonts w:ascii="Wingdings" w:hAnsi="Wingdings" w:hint="default"/>
      </w:rPr>
    </w:lvl>
    <w:lvl w:ilvl="7" w:tplc="89C838AC" w:tentative="1">
      <w:start w:val="1"/>
      <w:numFmt w:val="bullet"/>
      <w:lvlText w:val=""/>
      <w:lvlJc w:val="left"/>
      <w:pPr>
        <w:tabs>
          <w:tab w:val="num" w:pos="5760"/>
        </w:tabs>
        <w:ind w:left="5760" w:hanging="360"/>
      </w:pPr>
      <w:rPr>
        <w:rFonts w:ascii="Wingdings" w:hAnsi="Wingdings" w:hint="default"/>
      </w:rPr>
    </w:lvl>
    <w:lvl w:ilvl="8" w:tplc="6EE00B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B3A34C4"/>
    <w:multiLevelType w:val="hybridMultilevel"/>
    <w:tmpl w:val="F25C3752"/>
    <w:lvl w:ilvl="0" w:tplc="90547CD8">
      <w:start w:val="1"/>
      <w:numFmt w:val="bullet"/>
      <w:lvlText w:val=""/>
      <w:lvlJc w:val="left"/>
      <w:pPr>
        <w:tabs>
          <w:tab w:val="num" w:pos="1080"/>
        </w:tabs>
        <w:ind w:left="1080" w:hanging="360"/>
      </w:pPr>
      <w:rPr>
        <w:rFonts w:ascii="Symbol" w:hAnsi="Symbol" w:hint="default"/>
      </w:rPr>
    </w:lvl>
    <w:lvl w:ilvl="1" w:tplc="D8C0E80C" w:tentative="1">
      <w:start w:val="1"/>
      <w:numFmt w:val="bullet"/>
      <w:lvlText w:val="o"/>
      <w:lvlJc w:val="left"/>
      <w:pPr>
        <w:tabs>
          <w:tab w:val="num" w:pos="1800"/>
        </w:tabs>
        <w:ind w:left="1800" w:hanging="360"/>
      </w:pPr>
      <w:rPr>
        <w:rFonts w:ascii="Courier New" w:hAnsi="Courier New" w:hint="default"/>
      </w:rPr>
    </w:lvl>
    <w:lvl w:ilvl="2" w:tplc="A9B61A26" w:tentative="1">
      <w:start w:val="1"/>
      <w:numFmt w:val="bullet"/>
      <w:lvlText w:val=""/>
      <w:lvlJc w:val="left"/>
      <w:pPr>
        <w:tabs>
          <w:tab w:val="num" w:pos="2520"/>
        </w:tabs>
        <w:ind w:left="2520" w:hanging="360"/>
      </w:pPr>
      <w:rPr>
        <w:rFonts w:ascii="Wingdings" w:hAnsi="Wingdings" w:hint="default"/>
      </w:rPr>
    </w:lvl>
    <w:lvl w:ilvl="3" w:tplc="8012D610" w:tentative="1">
      <w:start w:val="1"/>
      <w:numFmt w:val="bullet"/>
      <w:lvlText w:val=""/>
      <w:lvlJc w:val="left"/>
      <w:pPr>
        <w:tabs>
          <w:tab w:val="num" w:pos="3240"/>
        </w:tabs>
        <w:ind w:left="3240" w:hanging="360"/>
      </w:pPr>
      <w:rPr>
        <w:rFonts w:ascii="Symbol" w:hAnsi="Symbol" w:hint="default"/>
      </w:rPr>
    </w:lvl>
    <w:lvl w:ilvl="4" w:tplc="BCD0EEB0" w:tentative="1">
      <w:start w:val="1"/>
      <w:numFmt w:val="bullet"/>
      <w:lvlText w:val="o"/>
      <w:lvlJc w:val="left"/>
      <w:pPr>
        <w:tabs>
          <w:tab w:val="num" w:pos="3960"/>
        </w:tabs>
        <w:ind w:left="3960" w:hanging="360"/>
      </w:pPr>
      <w:rPr>
        <w:rFonts w:ascii="Courier New" w:hAnsi="Courier New" w:hint="default"/>
      </w:rPr>
    </w:lvl>
    <w:lvl w:ilvl="5" w:tplc="644AD444" w:tentative="1">
      <w:start w:val="1"/>
      <w:numFmt w:val="bullet"/>
      <w:lvlText w:val=""/>
      <w:lvlJc w:val="left"/>
      <w:pPr>
        <w:tabs>
          <w:tab w:val="num" w:pos="4680"/>
        </w:tabs>
        <w:ind w:left="4680" w:hanging="360"/>
      </w:pPr>
      <w:rPr>
        <w:rFonts w:ascii="Wingdings" w:hAnsi="Wingdings" w:hint="default"/>
      </w:rPr>
    </w:lvl>
    <w:lvl w:ilvl="6" w:tplc="F06AA2AA" w:tentative="1">
      <w:start w:val="1"/>
      <w:numFmt w:val="bullet"/>
      <w:lvlText w:val=""/>
      <w:lvlJc w:val="left"/>
      <w:pPr>
        <w:tabs>
          <w:tab w:val="num" w:pos="5400"/>
        </w:tabs>
        <w:ind w:left="5400" w:hanging="360"/>
      </w:pPr>
      <w:rPr>
        <w:rFonts w:ascii="Symbol" w:hAnsi="Symbol" w:hint="default"/>
      </w:rPr>
    </w:lvl>
    <w:lvl w:ilvl="7" w:tplc="E8FCC228" w:tentative="1">
      <w:start w:val="1"/>
      <w:numFmt w:val="bullet"/>
      <w:lvlText w:val="o"/>
      <w:lvlJc w:val="left"/>
      <w:pPr>
        <w:tabs>
          <w:tab w:val="num" w:pos="6120"/>
        </w:tabs>
        <w:ind w:left="6120" w:hanging="360"/>
      </w:pPr>
      <w:rPr>
        <w:rFonts w:ascii="Courier New" w:hAnsi="Courier New" w:hint="default"/>
      </w:rPr>
    </w:lvl>
    <w:lvl w:ilvl="8" w:tplc="0EC27F72" w:tentative="1">
      <w:start w:val="1"/>
      <w:numFmt w:val="bullet"/>
      <w:lvlText w:val=""/>
      <w:lvlJc w:val="left"/>
      <w:pPr>
        <w:tabs>
          <w:tab w:val="num" w:pos="6840"/>
        </w:tabs>
        <w:ind w:left="6840" w:hanging="360"/>
      </w:pPr>
      <w:rPr>
        <w:rFonts w:ascii="Wingdings" w:hAnsi="Wingdings" w:hint="default"/>
      </w:rPr>
    </w:lvl>
  </w:abstractNum>
  <w:num w:numId="1" w16cid:durableId="678653197">
    <w:abstractNumId w:val="6"/>
  </w:num>
  <w:num w:numId="2" w16cid:durableId="1614361341">
    <w:abstractNumId w:val="4"/>
  </w:num>
  <w:num w:numId="3" w16cid:durableId="1103384454">
    <w:abstractNumId w:val="1"/>
  </w:num>
  <w:num w:numId="4" w16cid:durableId="1124944">
    <w:abstractNumId w:val="15"/>
  </w:num>
  <w:num w:numId="5" w16cid:durableId="1913467210">
    <w:abstractNumId w:val="16"/>
  </w:num>
  <w:num w:numId="6" w16cid:durableId="821317081">
    <w:abstractNumId w:val="8"/>
  </w:num>
  <w:num w:numId="7" w16cid:durableId="1052116011">
    <w:abstractNumId w:val="2"/>
  </w:num>
  <w:num w:numId="8" w16cid:durableId="345593912">
    <w:abstractNumId w:val="12"/>
  </w:num>
  <w:num w:numId="9" w16cid:durableId="685407405">
    <w:abstractNumId w:val="7"/>
  </w:num>
  <w:num w:numId="10" w16cid:durableId="1586913248">
    <w:abstractNumId w:val="9"/>
  </w:num>
  <w:num w:numId="11" w16cid:durableId="1405758867">
    <w:abstractNumId w:val="0"/>
  </w:num>
  <w:num w:numId="12" w16cid:durableId="394401525">
    <w:abstractNumId w:val="11"/>
  </w:num>
  <w:num w:numId="13" w16cid:durableId="215508971">
    <w:abstractNumId w:val="13"/>
  </w:num>
  <w:num w:numId="14" w16cid:durableId="155927917">
    <w:abstractNumId w:val="3"/>
  </w:num>
  <w:num w:numId="15" w16cid:durableId="717121090">
    <w:abstractNumId w:val="5"/>
  </w:num>
  <w:num w:numId="16" w16cid:durableId="1542085570">
    <w:abstractNumId w:val="10"/>
  </w:num>
  <w:num w:numId="17" w16cid:durableId="19210206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B5B"/>
    <w:rsid w:val="0000385A"/>
    <w:rsid w:val="000A018F"/>
    <w:rsid w:val="000A1587"/>
    <w:rsid w:val="000E4412"/>
    <w:rsid w:val="000F064F"/>
    <w:rsid w:val="001A5E9C"/>
    <w:rsid w:val="001C3848"/>
    <w:rsid w:val="001D6FC5"/>
    <w:rsid w:val="001F5DB2"/>
    <w:rsid w:val="00250D45"/>
    <w:rsid w:val="00260FDB"/>
    <w:rsid w:val="0027613C"/>
    <w:rsid w:val="002A1966"/>
    <w:rsid w:val="002C54D3"/>
    <w:rsid w:val="002D6160"/>
    <w:rsid w:val="002D723C"/>
    <w:rsid w:val="002F2689"/>
    <w:rsid w:val="003224DD"/>
    <w:rsid w:val="003A1977"/>
    <w:rsid w:val="00451E0C"/>
    <w:rsid w:val="00485718"/>
    <w:rsid w:val="00487BFC"/>
    <w:rsid w:val="004A661E"/>
    <w:rsid w:val="004B2F1B"/>
    <w:rsid w:val="004B72A2"/>
    <w:rsid w:val="004C2933"/>
    <w:rsid w:val="004F24F4"/>
    <w:rsid w:val="00526953"/>
    <w:rsid w:val="005857A8"/>
    <w:rsid w:val="005A6295"/>
    <w:rsid w:val="006136BE"/>
    <w:rsid w:val="006637C0"/>
    <w:rsid w:val="006E41BD"/>
    <w:rsid w:val="006E4DE8"/>
    <w:rsid w:val="00727E77"/>
    <w:rsid w:val="00772B16"/>
    <w:rsid w:val="00776E25"/>
    <w:rsid w:val="00794D1C"/>
    <w:rsid w:val="008726F5"/>
    <w:rsid w:val="009144F7"/>
    <w:rsid w:val="00955939"/>
    <w:rsid w:val="0097158B"/>
    <w:rsid w:val="009B09CD"/>
    <w:rsid w:val="009D4375"/>
    <w:rsid w:val="009E1574"/>
    <w:rsid w:val="009E46DF"/>
    <w:rsid w:val="009F4AB0"/>
    <w:rsid w:val="00A272BD"/>
    <w:rsid w:val="00A35EDB"/>
    <w:rsid w:val="00AC4AA2"/>
    <w:rsid w:val="00AD3007"/>
    <w:rsid w:val="00AE4229"/>
    <w:rsid w:val="00AE686B"/>
    <w:rsid w:val="00B95D91"/>
    <w:rsid w:val="00BC1466"/>
    <w:rsid w:val="00BE3AF2"/>
    <w:rsid w:val="00BE656B"/>
    <w:rsid w:val="00BF12EB"/>
    <w:rsid w:val="00BF7F23"/>
    <w:rsid w:val="00C03D9F"/>
    <w:rsid w:val="00C45391"/>
    <w:rsid w:val="00C972ED"/>
    <w:rsid w:val="00CF27F7"/>
    <w:rsid w:val="00D1746C"/>
    <w:rsid w:val="00D2541D"/>
    <w:rsid w:val="00D43C99"/>
    <w:rsid w:val="00DB0266"/>
    <w:rsid w:val="00DB6C9A"/>
    <w:rsid w:val="00DD332D"/>
    <w:rsid w:val="00E02414"/>
    <w:rsid w:val="00E50A8B"/>
    <w:rsid w:val="00E527F9"/>
    <w:rsid w:val="00E56318"/>
    <w:rsid w:val="00E96456"/>
    <w:rsid w:val="00F42F50"/>
    <w:rsid w:val="00F61D3F"/>
    <w:rsid w:val="00F761AD"/>
    <w:rsid w:val="00FA01F2"/>
    <w:rsid w:val="00FB2DD9"/>
    <w:rsid w:val="00FB7B5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2FDB0F"/>
  <w15:chartTrackingRefBased/>
  <w15:docId w15:val="{A919EC3B-ED81-4E10-8127-4CFAF8A3F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Policy – Allergen</vt:lpstr>
    </vt:vector>
  </TitlesOfParts>
  <Company/>
  <LinksUpToDate>false</LinksUpToDate>
  <CharactersWithSpaces>10057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Allergen</dc:title>
  <dc:subject>Policy – Allergen</dc:subject>
  <dc:creator>SSFPA</dc:creator>
  <cp:keywords>Policy – Allergen</cp:keywords>
  <dc:description>Thank you for supporting www.ssfpa.net</dc:description>
  <cp:lastModifiedBy>Ross Food Consulting</cp:lastModifiedBy>
  <cp:revision>8</cp:revision>
  <cp:lastPrinted>2008-01-22T17:59:00Z</cp:lastPrinted>
  <dcterms:created xsi:type="dcterms:W3CDTF">2023-02-22T21:29:00Z</dcterms:created>
  <dcterms:modified xsi:type="dcterms:W3CDTF">2023-02-22T21:38:00Z</dcterms:modified>
  <cp:category>Food Safety</cp:category>
  <cp:contentStatus>Final</cp:contentStatus>
</cp:coreProperties>
</file>