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4935"/>
      </w:tblGrid>
      <w:tr w:rsidR="00FE41BB" w:rsidRPr="00CE47AD" w14:paraId="59FF07CB" w14:textId="77777777" w:rsidTr="001B1B7B">
        <w:trPr>
          <w:trHeight w:val="1131"/>
          <w:jc w:val="center"/>
        </w:trPr>
        <w:tc>
          <w:tcPr>
            <w:tcW w:w="4518" w:type="dxa"/>
          </w:tcPr>
          <w:p w14:paraId="7473D1E5" w14:textId="77777777" w:rsidR="00FE41BB" w:rsidRDefault="00FE41BB" w:rsidP="001B1B7B">
            <w:pPr>
              <w:pStyle w:val="BodyText2"/>
              <w:spacing w:after="0" w:line="240" w:lineRule="auto"/>
              <w:rPr>
                <w:b/>
                <w:color w:val="000000"/>
                <w:sz w:val="14"/>
                <w:szCs w:val="14"/>
              </w:rPr>
            </w:pPr>
          </w:p>
          <w:p w14:paraId="1A483674" w14:textId="33A1435D" w:rsidR="00FE41BB" w:rsidRPr="00C23570" w:rsidRDefault="00FE41BB" w:rsidP="00A04910">
            <w:pPr>
              <w:tabs>
                <w:tab w:val="left" w:pos="3084"/>
                <w:tab w:val="right" w:pos="4441"/>
              </w:tabs>
              <w:ind w:left="142"/>
            </w:pPr>
            <w:r>
              <w:rPr>
                <w:noProof/>
              </w:rPr>
              <w:drawing>
                <wp:inline distT="0" distB="0" distL="0" distR="0" wp14:anchorId="3F5D2C28" wp14:editId="6A60A53E">
                  <wp:extent cx="1516380" cy="548640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="00A04910">
              <w:tab/>
            </w:r>
          </w:p>
        </w:tc>
        <w:tc>
          <w:tcPr>
            <w:tcW w:w="4788" w:type="dxa"/>
          </w:tcPr>
          <w:p w14:paraId="2BD422A3" w14:textId="09AACECF" w:rsidR="00FE41BB" w:rsidRPr="00094752" w:rsidRDefault="00FE41BB" w:rsidP="008E34BB">
            <w:pPr>
              <w:tabs>
                <w:tab w:val="left" w:pos="2020"/>
                <w:tab w:val="left" w:pos="8640"/>
              </w:tabs>
              <w:spacing w:before="120" w:line="276" w:lineRule="auto"/>
              <w:ind w:left="86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</w:pPr>
            <w:r w:rsidRPr="00094752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>Document No.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ab/>
            </w:r>
            <w:r w:rsidRPr="00094752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>HUB.</w:t>
            </w:r>
            <w:r w:rsidR="008B0A0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>E.</w:t>
            </w:r>
            <w:r w:rsidR="007D1E8E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>REF.</w:t>
            </w:r>
            <w:r w:rsidR="00287298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>38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it-IT"/>
              </w:rPr>
              <w:t xml:space="preserve"> </w:t>
            </w:r>
          </w:p>
          <w:p w14:paraId="04418FF9" w14:textId="77777777" w:rsidR="00FE41BB" w:rsidRPr="00C23570" w:rsidRDefault="00FE41BB" w:rsidP="001B1B7B">
            <w:pPr>
              <w:tabs>
                <w:tab w:val="left" w:pos="2020"/>
                <w:tab w:val="left" w:pos="8640"/>
              </w:tabs>
              <w:spacing w:line="276" w:lineRule="auto"/>
              <w:ind w:left="88"/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  <w:r w:rsidRPr="00C23570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Effective Date: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C23570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01-June 2022  </w:t>
            </w:r>
          </w:p>
          <w:p w14:paraId="623D053E" w14:textId="77777777" w:rsidR="00FE41BB" w:rsidRPr="00CE47AD" w:rsidRDefault="00FE41BB" w:rsidP="001B1B7B">
            <w:pPr>
              <w:pStyle w:val="BodyText2"/>
              <w:tabs>
                <w:tab w:val="left" w:pos="2040"/>
              </w:tabs>
              <w:spacing w:after="0" w:line="276" w:lineRule="auto"/>
              <w:ind w:left="88"/>
              <w:rPr>
                <w:color w:val="000000"/>
              </w:rPr>
            </w:pPr>
            <w:r w:rsidRPr="00C23570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Revision Date: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C23570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New</w:t>
            </w:r>
          </w:p>
        </w:tc>
      </w:tr>
      <w:tr w:rsidR="00FE41BB" w:rsidRPr="00CE47AD" w14:paraId="1E222C1F" w14:textId="77777777" w:rsidTr="002E62A5">
        <w:trPr>
          <w:trHeight w:val="1007"/>
          <w:jc w:val="center"/>
        </w:trPr>
        <w:tc>
          <w:tcPr>
            <w:tcW w:w="4518" w:type="dxa"/>
            <w:vAlign w:val="center"/>
          </w:tcPr>
          <w:p w14:paraId="13359D00" w14:textId="0786D06E" w:rsidR="00FE41BB" w:rsidRPr="003118B6" w:rsidRDefault="00287298" w:rsidP="007D1E8E">
            <w:pPr>
              <w:pStyle w:val="BodyText2"/>
              <w:spacing w:after="0" w:line="240" w:lineRule="auto"/>
              <w:ind w:left="144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Manuals</w:t>
            </w:r>
          </w:p>
        </w:tc>
        <w:tc>
          <w:tcPr>
            <w:tcW w:w="4788" w:type="dxa"/>
          </w:tcPr>
          <w:p w14:paraId="1EE1FF66" w14:textId="77777777" w:rsidR="00FE41BB" w:rsidRPr="00D16B81" w:rsidRDefault="00FE41BB" w:rsidP="002E62A5">
            <w:pPr>
              <w:tabs>
                <w:tab w:val="left" w:pos="2040"/>
                <w:tab w:val="left" w:pos="8640"/>
              </w:tabs>
              <w:spacing w:before="120" w:line="276" w:lineRule="auto"/>
              <w:ind w:left="86"/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Revised By: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MDaskis</w:t>
            </w:r>
          </w:p>
          <w:p w14:paraId="5F0FB316" w14:textId="77777777" w:rsidR="00FE41BB" w:rsidRPr="00D16B81" w:rsidRDefault="00FE41BB" w:rsidP="001B1B7B">
            <w:pPr>
              <w:tabs>
                <w:tab w:val="left" w:pos="2046"/>
                <w:tab w:val="left" w:pos="8640"/>
              </w:tabs>
              <w:spacing w:line="276" w:lineRule="auto"/>
              <w:ind w:left="88"/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</w:pP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Approved By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NRoss</w:t>
            </w:r>
          </w:p>
          <w:p w14:paraId="78563452" w14:textId="77777777" w:rsidR="00FE41BB" w:rsidRPr="00CE47AD" w:rsidRDefault="00FE41BB" w:rsidP="001B1B7B">
            <w:pPr>
              <w:pStyle w:val="BodyText2"/>
              <w:tabs>
                <w:tab w:val="left" w:pos="2046"/>
              </w:tabs>
              <w:spacing w:after="0" w:line="240" w:lineRule="auto"/>
              <w:ind w:left="88"/>
              <w:rPr>
                <w:color w:val="000000"/>
              </w:rPr>
            </w:pP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Reason for Revision: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ab/>
            </w:r>
            <w:r w:rsidRPr="00D16B81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New</w:t>
            </w:r>
          </w:p>
        </w:tc>
      </w:tr>
    </w:tbl>
    <w:p w14:paraId="7AE49DF0" w14:textId="2F8BFA79" w:rsidR="006C47FE" w:rsidRPr="00D53A79" w:rsidRDefault="006C47FE" w:rsidP="00D53A79">
      <w:pPr>
        <w:spacing w:line="276" w:lineRule="auto"/>
        <w:rPr>
          <w:rFonts w:ascii="Arial" w:hAnsi="Arial" w:cs="Arial"/>
        </w:rPr>
      </w:pPr>
    </w:p>
    <w:p w14:paraId="6832857E" w14:textId="6B943C93" w:rsidR="002743D4" w:rsidRPr="00CB2330" w:rsidRDefault="00287298" w:rsidP="00FC23F6">
      <w:pPr>
        <w:pStyle w:val="PlainText"/>
        <w:rPr>
          <w:rFonts w:ascii="Arial" w:hAnsi="Arial" w:cs="Arial"/>
          <w:sz w:val="24"/>
          <w:szCs w:val="24"/>
        </w:rPr>
      </w:pPr>
      <w:r w:rsidRPr="00CB2330">
        <w:rPr>
          <w:rFonts w:ascii="Arial" w:hAnsi="Arial" w:cs="Arial"/>
          <w:sz w:val="24"/>
          <w:szCs w:val="24"/>
        </w:rPr>
        <w:t>Equipment manuals must be available</w:t>
      </w:r>
      <w:r w:rsidR="001907D2" w:rsidRPr="00CB2330">
        <w:rPr>
          <w:rFonts w:ascii="Arial" w:hAnsi="Arial" w:cs="Arial"/>
          <w:sz w:val="24"/>
          <w:szCs w:val="24"/>
        </w:rPr>
        <w:t xml:space="preserve">.  They are used to develop preventive maintenance </w:t>
      </w:r>
      <w:r w:rsidR="000A7D2C">
        <w:rPr>
          <w:rFonts w:ascii="Arial" w:hAnsi="Arial" w:cs="Arial"/>
          <w:sz w:val="24"/>
          <w:szCs w:val="24"/>
        </w:rPr>
        <w:t xml:space="preserve">schedule </w:t>
      </w:r>
      <w:r w:rsidR="001907D2" w:rsidRPr="00CB2330">
        <w:rPr>
          <w:rFonts w:ascii="Arial" w:hAnsi="Arial" w:cs="Arial"/>
          <w:sz w:val="24"/>
          <w:szCs w:val="24"/>
        </w:rPr>
        <w:t xml:space="preserve">and training of users.  It is a good idea to photocopy the original and </w:t>
      </w:r>
      <w:r w:rsidR="00FC23F6" w:rsidRPr="00CB2330">
        <w:rPr>
          <w:rFonts w:ascii="Arial" w:hAnsi="Arial" w:cs="Arial"/>
          <w:sz w:val="24"/>
          <w:szCs w:val="24"/>
        </w:rPr>
        <w:t>store in a safe place and use the copy out on the HUB floor.  Keep a list of the manuals.</w:t>
      </w:r>
      <w:r w:rsidR="003F282D" w:rsidRPr="00CB2330">
        <w:rPr>
          <w:rFonts w:ascii="Arial" w:hAnsi="Arial" w:cs="Arial"/>
          <w:sz w:val="24"/>
          <w:szCs w:val="24"/>
        </w:rPr>
        <w:t xml:space="preserve">  </w:t>
      </w:r>
      <w:r w:rsidR="000A7D2C">
        <w:rPr>
          <w:rFonts w:ascii="Arial" w:hAnsi="Arial" w:cs="Arial"/>
          <w:sz w:val="24"/>
          <w:szCs w:val="24"/>
        </w:rPr>
        <w:t xml:space="preserve">This record can be added to </w:t>
      </w:r>
      <w:r w:rsidR="00CB2330" w:rsidRPr="00CB2330">
        <w:rPr>
          <w:rFonts w:ascii="Arial" w:hAnsi="Arial" w:cs="Arial"/>
          <w:sz w:val="24"/>
          <w:szCs w:val="24"/>
        </w:rPr>
        <w:t xml:space="preserve">HUB.E.REC.36 </w:t>
      </w:r>
      <w:r w:rsidR="003F282D" w:rsidRPr="00CB2330">
        <w:rPr>
          <w:rFonts w:ascii="Arial" w:hAnsi="Arial" w:cs="Arial"/>
          <w:color w:val="000000"/>
          <w:sz w:val="24"/>
          <w:szCs w:val="24"/>
        </w:rPr>
        <w:t>List Of Equipment and Machines in Hub and Qualified Users</w:t>
      </w:r>
      <w:r w:rsidR="000A7D2C">
        <w:rPr>
          <w:rFonts w:ascii="Arial" w:hAnsi="Arial" w:cs="Arial"/>
          <w:color w:val="000000"/>
          <w:sz w:val="24"/>
          <w:szCs w:val="24"/>
        </w:rPr>
        <w:t>.</w:t>
      </w:r>
    </w:p>
    <w:sectPr w:rsidR="002743D4" w:rsidRPr="00CB2330" w:rsidSect="00FC2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6AE3" w14:textId="77777777" w:rsidR="00885BC1" w:rsidRDefault="00885BC1" w:rsidP="00494F4F">
      <w:r>
        <w:separator/>
      </w:r>
    </w:p>
  </w:endnote>
  <w:endnote w:type="continuationSeparator" w:id="0">
    <w:p w14:paraId="03DEAFB8" w14:textId="77777777" w:rsidR="00885BC1" w:rsidRDefault="00885BC1" w:rsidP="0049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A904" w14:textId="77777777" w:rsidR="00F87B7D" w:rsidRDefault="00F87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4C8F" w14:textId="19384906" w:rsidR="00494F4F" w:rsidRPr="00F87B7D" w:rsidRDefault="00494F4F" w:rsidP="00F87B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73E8" w14:textId="77777777" w:rsidR="00F87B7D" w:rsidRDefault="00F87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0AC1" w14:textId="77777777" w:rsidR="00885BC1" w:rsidRDefault="00885BC1" w:rsidP="00494F4F">
      <w:r>
        <w:separator/>
      </w:r>
    </w:p>
  </w:footnote>
  <w:footnote w:type="continuationSeparator" w:id="0">
    <w:p w14:paraId="4679C70C" w14:textId="77777777" w:rsidR="00885BC1" w:rsidRDefault="00885BC1" w:rsidP="00494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EAC7" w14:textId="77777777" w:rsidR="00F87B7D" w:rsidRDefault="00F87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F6D9" w14:textId="77777777" w:rsidR="00F87B7D" w:rsidRDefault="00F87B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012C" w14:textId="77777777" w:rsidR="00F87B7D" w:rsidRDefault="00F87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4AE8"/>
    <w:multiLevelType w:val="hybridMultilevel"/>
    <w:tmpl w:val="CAA25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77E10"/>
    <w:multiLevelType w:val="hybridMultilevel"/>
    <w:tmpl w:val="0292E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712150">
    <w:abstractNumId w:val="0"/>
  </w:num>
  <w:num w:numId="2" w16cid:durableId="20626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BB"/>
    <w:rsid w:val="00003503"/>
    <w:rsid w:val="000042A5"/>
    <w:rsid w:val="00023CFB"/>
    <w:rsid w:val="0003403E"/>
    <w:rsid w:val="00084D24"/>
    <w:rsid w:val="000A0FE6"/>
    <w:rsid w:val="000A44A1"/>
    <w:rsid w:val="000A7D2C"/>
    <w:rsid w:val="000D5C36"/>
    <w:rsid w:val="000D6C46"/>
    <w:rsid w:val="000F5774"/>
    <w:rsid w:val="00117315"/>
    <w:rsid w:val="00147845"/>
    <w:rsid w:val="00153179"/>
    <w:rsid w:val="001907D2"/>
    <w:rsid w:val="00191B70"/>
    <w:rsid w:val="001A64D0"/>
    <w:rsid w:val="001B5E35"/>
    <w:rsid w:val="001C6F74"/>
    <w:rsid w:val="001D2699"/>
    <w:rsid w:val="00264E9F"/>
    <w:rsid w:val="002743D4"/>
    <w:rsid w:val="00287298"/>
    <w:rsid w:val="00297E5C"/>
    <w:rsid w:val="002B3C4D"/>
    <w:rsid w:val="002B655B"/>
    <w:rsid w:val="002E62A5"/>
    <w:rsid w:val="003118B6"/>
    <w:rsid w:val="0033213F"/>
    <w:rsid w:val="003512C4"/>
    <w:rsid w:val="00376BE3"/>
    <w:rsid w:val="003965B5"/>
    <w:rsid w:val="003C4EAB"/>
    <w:rsid w:val="003D1F76"/>
    <w:rsid w:val="003F282D"/>
    <w:rsid w:val="004077C9"/>
    <w:rsid w:val="00431017"/>
    <w:rsid w:val="00437601"/>
    <w:rsid w:val="00467DC6"/>
    <w:rsid w:val="004707F9"/>
    <w:rsid w:val="00475D5B"/>
    <w:rsid w:val="004842A1"/>
    <w:rsid w:val="00494F4F"/>
    <w:rsid w:val="00497A5C"/>
    <w:rsid w:val="004B2E24"/>
    <w:rsid w:val="004D1886"/>
    <w:rsid w:val="004E3F1B"/>
    <w:rsid w:val="004F240A"/>
    <w:rsid w:val="00500593"/>
    <w:rsid w:val="005067E8"/>
    <w:rsid w:val="0051736B"/>
    <w:rsid w:val="00517711"/>
    <w:rsid w:val="0055082E"/>
    <w:rsid w:val="0055183B"/>
    <w:rsid w:val="0055542C"/>
    <w:rsid w:val="005607DF"/>
    <w:rsid w:val="005639F9"/>
    <w:rsid w:val="0057286C"/>
    <w:rsid w:val="005748F6"/>
    <w:rsid w:val="00583EC6"/>
    <w:rsid w:val="005A70D6"/>
    <w:rsid w:val="00615E72"/>
    <w:rsid w:val="0062120B"/>
    <w:rsid w:val="00645B50"/>
    <w:rsid w:val="00645FC2"/>
    <w:rsid w:val="00656E0C"/>
    <w:rsid w:val="00662A3F"/>
    <w:rsid w:val="006674B0"/>
    <w:rsid w:val="00671479"/>
    <w:rsid w:val="006749DF"/>
    <w:rsid w:val="006A0105"/>
    <w:rsid w:val="006B0D8E"/>
    <w:rsid w:val="006C47FE"/>
    <w:rsid w:val="006D1AE6"/>
    <w:rsid w:val="0077039B"/>
    <w:rsid w:val="007B5A6E"/>
    <w:rsid w:val="007C68AB"/>
    <w:rsid w:val="007D1E8E"/>
    <w:rsid w:val="0080621B"/>
    <w:rsid w:val="00842E07"/>
    <w:rsid w:val="00877DE7"/>
    <w:rsid w:val="00885BC1"/>
    <w:rsid w:val="008B0A0E"/>
    <w:rsid w:val="008E34BB"/>
    <w:rsid w:val="008F0613"/>
    <w:rsid w:val="008F6224"/>
    <w:rsid w:val="00921722"/>
    <w:rsid w:val="00927752"/>
    <w:rsid w:val="00980CE0"/>
    <w:rsid w:val="009B35E9"/>
    <w:rsid w:val="009B66AE"/>
    <w:rsid w:val="009B6761"/>
    <w:rsid w:val="00A04910"/>
    <w:rsid w:val="00A830B9"/>
    <w:rsid w:val="00AE4755"/>
    <w:rsid w:val="00AF7D39"/>
    <w:rsid w:val="00B07770"/>
    <w:rsid w:val="00B60074"/>
    <w:rsid w:val="00B96D65"/>
    <w:rsid w:val="00BC6611"/>
    <w:rsid w:val="00C02576"/>
    <w:rsid w:val="00C04093"/>
    <w:rsid w:val="00C27F30"/>
    <w:rsid w:val="00C410C3"/>
    <w:rsid w:val="00C42A78"/>
    <w:rsid w:val="00C53908"/>
    <w:rsid w:val="00C87495"/>
    <w:rsid w:val="00CA79A3"/>
    <w:rsid w:val="00CB2330"/>
    <w:rsid w:val="00CC74F3"/>
    <w:rsid w:val="00CD130E"/>
    <w:rsid w:val="00D164CB"/>
    <w:rsid w:val="00D2352A"/>
    <w:rsid w:val="00D53A79"/>
    <w:rsid w:val="00D61731"/>
    <w:rsid w:val="00D63B05"/>
    <w:rsid w:val="00DB7895"/>
    <w:rsid w:val="00DE4917"/>
    <w:rsid w:val="00E11113"/>
    <w:rsid w:val="00E34152"/>
    <w:rsid w:val="00E7484A"/>
    <w:rsid w:val="00ED2420"/>
    <w:rsid w:val="00F448D5"/>
    <w:rsid w:val="00F73A3B"/>
    <w:rsid w:val="00F87B7D"/>
    <w:rsid w:val="00FB2C55"/>
    <w:rsid w:val="00FB4D0D"/>
    <w:rsid w:val="00FB537A"/>
    <w:rsid w:val="00FC23F6"/>
    <w:rsid w:val="00FE0A4D"/>
    <w:rsid w:val="00F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0C66"/>
  <w15:chartTrackingRefBased/>
  <w15:docId w15:val="{1553DF0F-8B9D-44B5-9D14-81381477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D53A79"/>
    <w:pPr>
      <w:widowControl w:val="0"/>
      <w:autoSpaceDE w:val="0"/>
      <w:autoSpaceDN w:val="0"/>
      <w:adjustRightInd w:val="0"/>
      <w:spacing w:after="240"/>
      <w:outlineLvl w:val="1"/>
    </w:pPr>
    <w:rPr>
      <w:rFonts w:ascii="Arial" w:eastAsiaTheme="minorEastAsia" w:hAnsi="Arial" w:cs="Arial"/>
      <w:b/>
      <w:bCs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E41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41B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E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C47F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94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F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4F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F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D53A79"/>
    <w:rPr>
      <w:rFonts w:ascii="Arial" w:eastAsiaTheme="minorEastAsia" w:hAnsi="Arial" w:cs="Arial"/>
      <w:b/>
      <w:bCs/>
      <w:sz w:val="24"/>
      <w:szCs w:val="24"/>
      <w:lang w:val="en-US" w:eastAsia="ja-JP"/>
    </w:rPr>
  </w:style>
  <w:style w:type="paragraph" w:customStyle="1" w:styleId="TableParagraph">
    <w:name w:val="Table Paragraph"/>
    <w:basedOn w:val="Normal"/>
    <w:uiPriority w:val="1"/>
    <w:qFormat/>
    <w:rsid w:val="00D53A79"/>
    <w:pPr>
      <w:widowControl w:val="0"/>
      <w:autoSpaceDE w:val="0"/>
      <w:autoSpaceDN w:val="0"/>
      <w:adjustRightInd w:val="0"/>
      <w:ind w:left="488"/>
    </w:pPr>
    <w:rPr>
      <w:rFonts w:ascii="Calibri" w:eastAsiaTheme="minorEastAsia" w:hAnsi="Calibri" w:cs="Calibri"/>
      <w:lang w:eastAsia="ja-JP"/>
    </w:rPr>
  </w:style>
  <w:style w:type="paragraph" w:styleId="ListParagraph">
    <w:name w:val="List Paragraph"/>
    <w:basedOn w:val="Normal"/>
    <w:uiPriority w:val="34"/>
    <w:qFormat/>
    <w:rsid w:val="005005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4B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674B0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674B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Food Consulting</dc:creator>
  <cp:keywords/>
  <dc:description/>
  <cp:lastModifiedBy>Ross Food Consulting</cp:lastModifiedBy>
  <cp:revision>10</cp:revision>
  <cp:lastPrinted>2023-02-14T16:33:00Z</cp:lastPrinted>
  <dcterms:created xsi:type="dcterms:W3CDTF">2023-02-14T16:39:00Z</dcterms:created>
  <dcterms:modified xsi:type="dcterms:W3CDTF">2023-02-14T16:46:00Z</dcterms:modified>
</cp:coreProperties>
</file>